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黑体_GBK" w:hAnsi="方正黑体_GBK" w:eastAsia="方正黑体_GBK" w:cs="方正黑体_GBK"/>
          <w:sz w:val="32"/>
          <w:szCs w:val="40"/>
          <w:lang w:eastAsia="zh-CN"/>
        </w:rPr>
      </w:pPr>
      <w:r>
        <w:rPr>
          <w:rFonts w:hint="eastAsia" w:ascii="方正黑体_GBK" w:hAnsi="方正黑体_GBK" w:eastAsia="方正黑体_GBK" w:cs="方正黑体_GBK"/>
          <w:sz w:val="32"/>
          <w:szCs w:val="40"/>
          <w:lang w:eastAsia="zh-CN"/>
        </w:rPr>
        <w:t>附件</w:t>
      </w:r>
    </w:p>
    <w:p>
      <w:pPr>
        <w:jc w:val="center"/>
        <w:rPr>
          <w:rFonts w:hint="eastAsia" w:ascii="方正小标宋_GBK" w:hAnsi="方正小标宋_GBK" w:eastAsia="方正小标宋_GBK" w:cs="方正小标宋_GBK"/>
          <w:sz w:val="36"/>
          <w:szCs w:val="44"/>
          <w:lang w:eastAsia="zh-CN"/>
        </w:rPr>
      </w:pPr>
      <w:r>
        <w:rPr>
          <w:rFonts w:hint="eastAsia" w:ascii="方正小标宋_GBK" w:hAnsi="方正小标宋_GBK" w:eastAsia="方正小标宋_GBK" w:cs="方正小标宋_GBK"/>
          <w:sz w:val="36"/>
          <w:szCs w:val="44"/>
          <w:lang w:eastAsia="zh-CN"/>
        </w:rPr>
        <w:t>蛟河市行政许可事项清单（2022年版）</w:t>
      </w:r>
    </w:p>
    <w:tbl>
      <w:tblPr>
        <w:tblW w:w="1398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35"/>
        <w:gridCol w:w="1680"/>
        <w:gridCol w:w="1755"/>
        <w:gridCol w:w="2835"/>
        <w:gridCol w:w="2715"/>
        <w:gridCol w:w="4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735"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序号</w:t>
            </w:r>
          </w:p>
        </w:tc>
        <w:tc>
          <w:tcPr>
            <w:tcW w:w="3435" w:type="dxa"/>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主管部门</w:t>
            </w:r>
          </w:p>
        </w:tc>
        <w:tc>
          <w:tcPr>
            <w:tcW w:w="283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事项名称</w:t>
            </w:r>
          </w:p>
        </w:tc>
        <w:tc>
          <w:tcPr>
            <w:tcW w:w="2715"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实施机关</w:t>
            </w:r>
          </w:p>
        </w:tc>
        <w:tc>
          <w:tcPr>
            <w:tcW w:w="426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设立和实施依据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序号</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省级</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市级</w:t>
            </w:r>
          </w:p>
        </w:tc>
        <w:tc>
          <w:tcPr>
            <w:tcW w:w="283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黑体" w:hAnsi="宋体" w:eastAsia="黑体" w:cs="黑体"/>
                <w:i w:val="0"/>
                <w:iCs w:val="0"/>
                <w:color w:val="000000"/>
                <w:sz w:val="22"/>
                <w:szCs w:val="22"/>
                <w:u w:val="none"/>
              </w:rPr>
            </w:pPr>
          </w:p>
        </w:tc>
        <w:tc>
          <w:tcPr>
            <w:tcW w:w="2715"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bdr w:val="none" w:color="auto" w:sz="0" w:space="0"/>
                <w:lang w:val="en-US" w:eastAsia="zh-CN" w:bidi="ar"/>
              </w:rPr>
              <w:t>县级机关</w:t>
            </w:r>
          </w:p>
        </w:tc>
        <w:tc>
          <w:tcPr>
            <w:tcW w:w="426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6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吉林省发展和改革委员会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吉林市发展和改革委员会</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固定资产投资项目核准（含国发〔2016〕72号文件规定的外商投资项目）</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蛟河市政府（由蛟河市发展和改革局承办）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《企业投资项目核准和备案管理条例》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《国务院关于发布政府核准的投资项目目录（2016年本）的通知》（国发〔2016〕72号）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吉林省国防动员委员会交通战备办公室</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吉林市发展和改革委员会</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占用国防交通控制范围土地审批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《中华人民共和国国防交通法》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《国防交通条例》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吉林省教育厅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吉林市教育局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民办、中外合作开办中等及以下学校和其他教育机构筹设审批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蛟河市教育局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《中华人民共和国民办教育促进法》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《中华人民共和国中外合作办学条例》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《国务院关于当前发展学前教育的若干意见》（国发〔2010〕41号）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吉林省教育厅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吉林市教育局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中等及以下学校和其他教育机构设置审批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蛟河市教育局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《中华人民共和国教育法》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《中华人民共和国民办教育促进法》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《中华人民共和国民办教育促进法实施条例》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《中华人民共和国中外合作办学条例》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《国务院关于当前发展学前教育的若干意见》（国发〔2010〕41号）</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《国务院办公厅关于规范校外培训机构发展的意见》（国办发〔2018〕80号）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吉林省教育厅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吉林市教育局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从事文艺、体育等专业训练的社会组织自行实施义务教育审批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蛟河市教育局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《中华人民共和国义务教育法》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吉林省教育厅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吉林市教育局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校车使用许可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蛟河市政府（由蛟河市教育局会同公安机关、交通运输部门承办）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《校车安全管理条例》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吉林省教育厅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吉林市教育局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教师资格认定</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蛟河市教育局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《中华人民共和国教师法》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《教师资格条例》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《国家职业资格目录（2021年版）》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吉林省教育厅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吉林市教育局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适龄儿童、少年因身体状况需要延缓入学或者休学审批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蛟河市教育局；乡镇政府</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《中华人民共和国义务教育法》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民用枪支及枪支主要零部件、弹药配置许可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《中华人民共和国枪支管理法》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举行集会游行示威许可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《中华人民共和国集会游行示威法》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《中华人民共和国集会游行示威法实施条例》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大型群众性活动安全许可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《中华人民共和国消防法》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《大型群众性活动安全管理条例》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公章刻制业特种行业许可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《印铸刻字业暂行管理规则》</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《公安部关于深化娱乐服务场所和特种行业治安管理改革进一步依法加强事中事后监管的工作意见》（公治〔2017〕529号）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旅馆业特种行业许可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《旅馆业治安管理办法》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《公安部关于深化娱乐服务场所和特种行业治安管理改革进一步依法加强事中事后监管的工作意见》（公治〔2017〕529号）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互联网上网服务营业场所信息网络安全审核</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《互联网上网服务营业场所管理条例》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举办焰火晚会及其他大型焰火燃放活动许可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《烟花爆竹安全管理条例》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《公安部办公厅关于贯彻执行〈大型焰火燃放作业人员资格条件及管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理〉和〈大型焰火燃放作业单位资质条件及管理〉有关事项的通知》（公治〔2010〕592号）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烟花爆竹道路运输许可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蛟河市公安局（运达地或启运地）</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《烟花爆竹安全管理条例》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《关于优化烟花爆竹道路运输许可审批进一步深化烟花爆竹“放管服”改革工作的通知》（公治安明发〔2019〕218号）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民用爆炸物品购买许可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《民用爆炸物品安全管理条例》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民用爆炸物品运输许可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蛟河市公安局（运达地）</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《民用爆炸物品安全管理条例》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剧毒化学品购买许可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《危险化学品安全管理条例》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剧毒化学品道路运输通行许可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《危险化学品安全管理条例》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放射性物品道路运输许可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《中华人民共和国核安全法》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《放射性物品运输安全管理条例》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运输危险化学品的车辆进入危险化学品运输车辆限制通行区域审批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《危险化学品安全管理条例》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易制毒化学品购买许可（除第一类中的药品类易制毒化学品外）</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《中华人民共和国禁毒法》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《易制毒化学品管理条例》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易制毒化学品运输许可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《中华人民共和国禁毒法》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《易制毒化学品管理条例》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金融机构营业场所和金库安全防范设施建设方案审批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《金融机构营业场所和金库安全防范设施建设许可实施办法》（公安部令第86号）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金融机构营业场所和金库安全防范设施建设工程验收</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《金融机构营业场所和金库安全防范设施建设许可实施办法》（公安部令第86号）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机动车登记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《中华人民共和国道路交通安全法》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机动车临时通行牌证核发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《中华人民共和国道路交通安全法》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机动车检验合格标志核发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《中华人民共和国道路交通安全法》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机动车驾驶证核发、审验</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《中华人民共和国道路交通安全法》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校车驾驶资格许可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《校车安全管理条例》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非机动车登记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《中华人民共和国道路交通安全法》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涉路施工交通安全审查</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《中华人民共和国道路交通安全法》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《中华人民共和国公路法》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《城市道路管理条例》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户口迁移审批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《中华人民共和国户口登记条例》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普通护照签发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《中华人民共和国护照法》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出入境通行证签发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《中华人民共和国护照法》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《中国公民因私事往来香港地区或者澳门地区的暂行管理办法》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内地居民前往港澳通行证、往来港澳通行证及签注签发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《中国公民因私事往来香港地区或者澳门地区的暂行管理办法》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大陆居民往来台湾通行证及签注签发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《中国公民往来台湾地区管理办法》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吉林省公安厅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台湾居民来往大陆通行证签发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《中国公民往来台湾地区管理办法》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吉林出入境边防检查总站</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吉林市公安局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边境管理区通行证核发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蛟河市公安局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吉林省民政厅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吉林市民政局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社会团体成立、变更、注销登记及修改章程核准</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蛟河市民政局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《社会团体登记管理条例》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吉林省民政厅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吉林市民政局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民办非企业单位成立、变更、注销登记及修改章程核准</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蛟河市民政局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《民办非企业单位登记管理暂行条例》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吉林省民政厅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吉林市民政局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宗教活动场所法人成立、变更、注销登记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蛟河市民政局（由蛟河市民族宗教局实施前置审查）</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《宗教事务条例》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吉林省民政厅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吉林市民政局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慈善组织公开募捐资格审批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蛟河市民政局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《中华人民共和国慈善法》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吉林省民政厅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吉林市民政局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殡葬设施建设审批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蛟河市民政局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《殡葬管理条例》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吉林省民政厅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吉林市民政局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地名命名、更名审批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蛟河市民政局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《地名管理条例》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吉林省司法厅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吉林市司法局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司法鉴定机构及分支机构设立、变更、延续、注销登记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蛟河市司法局（受吉林省司法厅委托初审）</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《全国人民代表大会常务委员会关于司法鉴定管理问题的决定》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《司法鉴定机构登记管理办法》（司法部令第95号）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吉林省司法厅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吉林市司法局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司法鉴定人执业、变更、延续、注销登记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蛟河市司法局（受吉林省司法厅委托初审）</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《全国人民代表大会常务委员会关于司法鉴定管理问题的决定》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《司法鉴定人登记管理办法》（司法部令第96号）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吉林省财政厅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吉林市财政局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中介机构从事代理记账业务审批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蛟河市财政局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《中华人民共和国会计法》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吉林省人力资源和社会保障厅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吉林市人力资源和社会保障局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职业培训学校筹设审批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蛟河市人力资源和社会保障局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《中华人民共和国民办教育促进法》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《中华人民共和国中外合作办学条例》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吉林省人力资源和社会保障厅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吉林市人力资源和社会保障局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职业培训学校办学许可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蛟河市人力资源和社会保障局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《中华人民共和国民办教育促进法》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《中华人民共和国中外合作办学条例》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吉林省人力资源和社会保障厅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吉林市人力资源和社会保障局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人力资源服务许可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蛟河市人力资源和社会保障局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《中华人民共和国就业促进法》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《人力资源市场暂行条例》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吉林省人力资源和社会保障厅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吉林市人力资源和社会保障局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劳务派遣经营许可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蛟河市人力资源和社会保障局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《中华人民共和国劳动合同法》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《劳务派遣行政许可实施办法》（人力资源社会保障部令第19号）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吉林省人力资源和社会保障厅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吉林市人力资源和社会保障局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企业实行不定时工作制和综合计算工时工作制审批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蛟河市人力资源和社会保障局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《中华人民共和国劳动法》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《关于企业实行不定时工作制和综合计算工时工作制的审批办法》（劳部发〔1994〕503号）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勘查矿产资源审批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蛟河市自然资源局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《中华人民共和国矿产资源法》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《中华人民共和国矿产资源法实施细则》</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《矿产资源勘查区块登记管理办法》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开采矿产资源审批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蛟河市自然资源局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《中华人民共和国矿产资源法》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《中华人民共和国矿产资源法实施细则》</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《矿产资源开采登记管理办法》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法人或者其他组织需要利用属于国家秘密的基础测绘成果审批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蛟河市自然资源局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《中华人民共和国测绘成果管理条例》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《基础测绘成果提供使用管理暂行办法》（国测法字〔2006〕13号）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建设项目用地预审与选址意见书核发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蛟河市自然资源局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《中华人民共和国城乡规划法》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《中华人民共和国土地管理法》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《中华人民共和国土地管理法实施条例》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《建设项目用地预审管理办法》（国土资源部令第68号）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国有建设用地使用权出让后土地使用权分割转让批准</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蛟河市自然资源局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《中华人民共和国城镇国有土地使用权出让和转让暂行条例》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乡（镇）村企业使用集体建设用地审批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蛟河市政府（由蛟河市自然资源局承办）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《中华人民共和国土地管理法》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乡（镇）村公共设施、公益事业使用集体建设用地审批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蛟河市政府（由蛟河市自然资源局承办）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《中华人民共和国土地管理法》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临时用地审批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蛟河市自然资源局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《中华人民共和国土地管理法》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建设用地、临时建设用地规划许可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蛟河市自然资源局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《中华人民共和国城乡规划法》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开发未确定使用权的国有荒山、荒地、荒滩从事生产审查</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蛟河市政府（由蛟河市自然资源局承办）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《中华人民共和国土地管理法》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《中华人民共和国土地管理法实施条例》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建设工程、临时建设工程规划许可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蛟河市自然资源局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《中华人民共和国城乡规划法》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乡村建设规划许可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蛟河市自然资源局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《中华人民共和国城乡规划法》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吉林省自然资源厅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吉林市规划和自然资源局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地质灾害治理工程设计审核</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蛟河市自然资源局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《吉林省地质灾害防治条例》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吉林省生态环境厅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吉林市生态环境局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一般建设项目环境影响评价审批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吉林市生态环境局蛟河市分局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《中华人民共和国环境保护法》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《中华人民共和国环境影响评价法》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《中华人民共和国水污染防治法》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《中华人民共和国大气污染防治法》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《中华人民共和国土壤污染防治法》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《中华人民共和国固体废物污染环境防治法》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《中华人民共和国环境噪声污染防治法》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《建设项目环境保护管理条例》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吉林省生态环境厅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吉林市生态环境局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核与辐射类建设项目环境影响评价审批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吉林市生态环境局蛟河市分局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《中华人民共和国环境保护法》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《中华人民共和国环境影响评价法》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《中华人民共和国放射性污染防治法》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《中华人民共和国核安全法》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吉林省生态环境厅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吉林市生态环境局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危险废物经营许可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吉林市生态环境局蛟河市分局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《中华人民共和国固体废物污染环境防治法》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《危险废物经营许可证管理办法》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吉林省生态环境厅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吉林市生态环境局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放射性核素排放许可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吉林市生态环境局蛟河市分局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《中华人民共和国放射性污染防治法》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吉林省生态环境厅</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生态环境部松辽流域生态环境监督管理局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吉林市生态环境局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江河、湖泊新建、改建或者扩大排污口审批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吉林市生态环境局蛟河市分局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《中华人民共和国水法》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《中华人民共和国水污染防治法》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《中华人民共和国长江保护法》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《中央编办关于生态环境部流域生态环境监管机构设置有关事项的通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知》（中编办发〔2019〕26号）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建筑工程施工许可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《中华人民共和国建筑法》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《建筑工程施工许可管理办法》（住房城乡建设部令第18号公布，住房城乡建设部令第52号修正）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商品房预售许可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《中华人民共和国城市房地产管理法》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城镇污水排入排水管网许可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《城镇排水与污水处理条例》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拆除、改动、迁移城市公共供水设施审核</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《城市供水条例》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拆除、改动城镇排水与污水处理设施审核</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《城镇排水与污水处理条例》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由于工程施工、设备维修等原因确需停止供水的审批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《城市供水条例》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《城镇燃气管理条例》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燃气经营者改动市政燃气设施审批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《城镇燃气管理条例》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《国务院关于第六批取消和调整行政审批项目的决定》（国发〔2012〕52号）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市政设施建设类审批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蛟河市政府（由蛟河市城市管理行政执法局承办）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《城市道路管理条例》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特殊车辆在城市道路上行驶审批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《城市道路管理条例》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建设工程消防设计审查</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《中华人民共和国消防法》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《建设工程消防设计审查验收管理暂行规定》（住房城乡建设部令第51号）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建设工程消防验收</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《中华人民共和国消防法》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《建设工程消防设计审查验收管理暂行规定》（住房城乡建设部令第51号）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在村庄、集镇规划区内公共场所修建临时建筑等设施审批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乡级政府</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《村庄和集镇规划建设管理条例》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建筑起重机械使用登记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《中华人民共和国特种设备安全法》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《建设工程安全生产管理条例》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新、改、扩建燃气项目及燃气经营网点布局批准</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《城镇燃气管理条例》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《吉林省燃气管理条例》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吉林市住房和城乡建设局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供热经营许可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《吉林省城市供热条例》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吉林市城市管理行政执法局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关闭、闲置、拆除城市环境卫生设施许可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《中华人民共和国固体废物污染环境防治法》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吉林市城市管理行政执法局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拆除环境卫生设施许可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《城市市容和环境卫生管理条例》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吉林市城市管理行政执法局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从事城市生活垃圾经营性清扫、收集、运输、处理服务审批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吉林市城市管理行政执法局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城市建筑垃圾处置核准</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吉林市城市管理行政执法局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改变绿化规划、绿化用地的使用性质审批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吉林市城市管理行政执法局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工程建设涉及城市绿地、树木审批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《城市绿化条例》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吉林市城市管理行政执法局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设置大型户外广告及在城市建筑物、设施上悬挂、张贴宣传品审批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《城市市容和环境卫生管理条例》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吉林市城市管理行政执法局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临时性建筑物搭建、堆放物料、占道施工审批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《城市市容和环境卫生管理条例》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吉林市城市管理行政执法局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因特殊情况需迁移、改动城市照明设施或在路灯上接线、接灯及安装其它电器设施的审批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《吉林省市政公用设施管理条例》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吉林市城市管理行政执法局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占用道路、公共场地摆摊经营审批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《吉林省城市市容和环境卫生管理条例》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吉林市城市管理行政执法局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进行市政公用设施建设和对市政公用设施的安全及使用有影响的工程施工审批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《吉林省市政公用设施管理条例》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吉林省住房和城乡建设厅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吉林市城市管理行政执法局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占用城市道路作为临时停车场、存车处或自建向社会开放的公共停车场、存车处的行政许可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蛟河市城市管理行政执法局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《吉林省市政公用设施管理条例》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公路建设项目设计文件审批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《中华人民共和国公路法》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《建设工程质量管理条例》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《建设工程勘察设计管理条例》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《农村公路建设管理办法》（交通运输部令2018年第4号）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公路建设项目施工许可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《中华人民共和国公路法》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《公路建设市场管理办法》（交通部令2004年第14号公布，交通运输部令2015年第11号修正）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公路超限运输许可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《中华人民共和国公路法》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《公路安全保护条例》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涉路施工许可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《中华人民共和国公路法》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《公路安全保护条例》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《路政管理规定》（交通部令2003年第2号公布，交通运输部令2016年第81号修正）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更新采伐护路林审批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《中华人民共和国公路法》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《公路安全保护条例》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《路政管理规定》（交通部令2003年第2号公布，交通运输部令2016年第81号修正）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道路旅客运输经营许可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《中华人民共和国道路运输条例》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道路旅客运输站经营许可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《中华人民共和国道路运输条例》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道路货物运输经营许可（除使用4500千克及以下普通货运车辆从事普通货运经营外）</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《中华人民共和国道路运输条例》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《道路货物运输及站场管理规定》（交通部令2005年第6号公布，交通运输部令2019年第17号修正）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出租汽车经营许可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《巡游出租汽车经营服务管理规定》（交通运输部令2014年第16号公布，交通运输部令2021年第16号修正）</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《网络预约出租汽车经营服务管理暂行办法》（交通运输部、工业和信息化部、公安部、商务部、工商总局、质检总局、国家网信办令2016年第60号公布，交通运输部、工业和信息化部、公安部、商务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部、市场监管总局、国家网信办令2019年第46号修正）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出租汽车车辆运营证核发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《巡游出租汽车经营服务管理规定》（交通运输部令2014年第16号公布，交通运输部令2021年第16号修正）</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《网络预约出租汽车经营服务管理暂行办法》（交通运输部、工业和信息化部、公安部、商务部、工商总局、质检总局、国家网信办令2016年第60号公布，交通运输部、工业和信息化部、公安部、商务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部、市场监管总局、国家网信办令2019年第46号修正）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水运建设项目设计文件审批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《中华人民共和国港口法》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《中华人民共和国航道法》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《中华人民共和国航道管理条例》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《建设工程质量管理条例》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《建设工程勘察设计管理条例》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在内河通航水域载运、拖带超重、超长、超高、超宽、半潜物体或者拖放竹、木等物体许可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《中华人民共和国内河交通安全管理条例》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《交通运输部办公厅关于全面推行直属海事系统权责清单制度的通知》（交办海〔2018〕19号）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船舶进行散装液体污染危害性货物或者危险货物过驳作业许可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《中华人民共和国水污染防治法》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《中华人民共和国海洋环境保护法》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《中华人民共和国海上交通安全法》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《中华人民共和国内河交通安全管理条例》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《防治船舶污染海洋环境管理条例》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《交通运输部办公厅关于全面推行直属海事系统权责清单制度的通知》（交办海〔2018〕19号）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海域或者内河通航水域、岸线施工作业许可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《中华人民共和国海上交通安全法》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《中华人民共和国内河交通安全管理条例》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船舶国籍登记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《中华人民共和国海上交通安全法》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《中华人民共和国船舶登记条例》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《交通运输部办公厅关于全面推行直属海事系统权责清单制度的通知》（交办海〔2018〕19号）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设置或者撤销内河渡口审批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蛟河市政府（由蛟河市交通运输局承办）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《中华人民共和国内河交通安全管理条例》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船员适任证书核发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《中华人民共和国海上交通安全法》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《中华人民共和国船员条例》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《交通运输部办公厅关于全面推行直属海事系统权责清单制度的通知》（交办海〔2018〕19号）</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《国家职业资格目录（2021年版）》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城市公共汽（电）车客运经营许可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《吉林省城市公共客运管理条例》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城市公共汽电车驾驶员从业资格证核发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《吉林省城市公共客运管理条例》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水利基建项目初步设计文件审批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取水许可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《中华人民共和国水法》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《取水许可和水资源费征收管理条例》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洪水影响评价类审批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《中华人民共和国水法》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《中华人民共和国防洪法》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《中华人民共和国河道管理条例》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《中华人民共和国水文条例》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河道管理范围内特定活动审批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《中华人民共和国河道管理条例》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河道采砂许可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《中华人民共和国水法》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《中华人民共和国长江保护法》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《中华人民共和国河道管理条例》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《长江河道采砂管理条例》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生产建设项目水土保持方案审批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《中华人民共和国水土保持法》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农村集体经济组织修建水库审批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《中华人民共和国水法》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城市建设填堵水域、废除围堤审批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蛟河市政府（由蛟河市水利局承办）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《中华人民共和国防洪法》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占用农业灌溉水源、灌排工程设施审批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利用堤顶、戗台兼做公路审批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《中华人民共和国河道管理条例》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坝顶兼做公路审批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《水库大坝安全管理条例》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蓄滞洪区避洪设施建设审批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大坝管理和保护范围内修建码头、渔塘许可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《水库大坝安全管理条例》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吉林省水利厅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吉林市水利局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水能资源开发利用审批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蛟河市水利局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《吉林省水能资源开发利用条例》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吉林省市场监督管理厅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吉林市市场监督管理局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食品生产许可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蛟河市市场监督管理局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《中华人民共和国食品安全法》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《食品生产许可管理办法》（市场监管总局令第24号）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吉林省市场监督管理厅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吉林市市场监督管理局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食品经营许可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蛟河市市场监督管理局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《中华人民共和国食品安全法》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吉林省市场监督管理厅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吉林市市场监督管理局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特种设备安全管理和作业人员资格认定</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蛟河市市场监督管理局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《中华人民共和国特种设备安全法》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《特种设备安全监察条例》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《特种设备作业人员监督管理办法》（质检总局令第70号公布，质检总局令第140号修正）</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《国家职业资格目录（2021年版）》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吉林省市场监督管理厅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吉林市市场监督管理局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计量标准器具核准</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蛟河市市场监督管理局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《中华人民共和国计量法》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《中华人民共和国计量法实施细则》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吉林省市场监督管理厅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吉林市市场监督管理局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承担国家法定计量检定机构任务授权</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蛟河市市场监督管理局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《中华人民共和国计量法》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《中华人民共和国计量法实施细则》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吉林省市场监督管理厅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吉林市市场监督管理局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企业登记注册</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蛟河市市场监督管理局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《中华人民共和国公司法》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《中华人民共和国合伙企业法》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《中华人民共和国个人独资企业法》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《中华人民共和国外商投资法》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《中华人民共和国外商投资法实施条例》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《中华人民共和国市场主体登记管理条例》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吉林省市场监督管理厅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吉林市市场监督管理局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个体工商户登记注册</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蛟河市市场监督管理局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《个体工商户条例》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吉林省市场监督管理厅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吉林市市场监督管理局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农民专业合作社登记注册</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蛟河市市场监督管理局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《中华人民共和国农民专业合作社法》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《中华人民共和国市场主体登记管理条例》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吉林省市场监督管理厅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吉林市市场监督管理局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食品小作坊、小餐饮店、小食杂店登记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蛟河市市场监督管理局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《吉林省食品小作坊小餐饮店小食杂店和食品摊贩管理条例》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吉林省药品监督管理局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吉林市市场监督管理局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药品零售企业筹建审批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蛟河市市场监督管理局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《中华人民共和国药品管理法》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《中华人民共和国药品管理法实施条例》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吉林省药品监督管理局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吉林市市场监督管理局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药品零售企业经营许可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蛟河市市场监督管理局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《中华人民共和国药品管理法》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《中华人民共和国药品管理法实施条例》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吉林省药品监督管理局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吉林市市场监督管理局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科研和教学用毒性药品购买审批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蛟河市市场监督管理局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《医疗用毒性药品管理办法》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吉林省体育局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吉林市体育局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举办健身气功活动及设立站点审批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蛟河市文化广播电视和旅游局（蛟河市体育局）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《健身气功管理办法》（体育总局令2006年第9号）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吉林省体育局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吉林市体育局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高危险性体育项目经营许可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蛟河市文化广播电视和旅游局（蛟河市体育局）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《全民健身条例》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吉林省体育局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吉林市体育局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临时占用公共体育设施审批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蛟河市文化广播电视和旅游局（蛟河市体育局）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《中华人民共和国体育法》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吉林省人民防空办公室</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吉林市人民防空办公室</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应建防空地下室的民用建筑项目报建审批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蛟河市住房和城乡建设局（蛟河市人民防空办公室）</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《中共中央 国务院 中央军委关于加强人民防空工作的决定》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吉林省人民防空办公室</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吉林市人民防空办公室</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拆除人民防空工程审批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蛟河市住房和城乡建设局（蛟河市人民防空办公室）</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《中华人民共和国人民防空法》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吉林省人民防空办公室</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吉林市人民防空办公室</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单建式人防工程施工图审批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蛟河市住房和城乡建设局（蛟河市人民防空办公室）</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《吉林省实施&lt;中华人民共和国人民防空法&gt;办法》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《国家人防办关于调整人民防空工程建设审批事项的通知》（国人防</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〔2014〕235号）</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《国家人防办关于临时调整人民防空建设项目审批权限的通知》（国人防〔2018〕48号）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林草种子生产经营许可证核发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《中华人民共和国种子法》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国家重点保护林草种质资源采集、采伐审批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《中华人民共和国种子法》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林草植物检疫证书核发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《植物检疫条例》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建设项目使用林地及在森林和野生动物类型国家级自然保护区建设审批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《中华人民共和国森林法》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《中华人民共和国森林法实施条例》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《森林和野生动物类型自然保护区管理办法》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林木采伐许可证核发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《中华人民共和国森林法》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《中华人民共和国森林法实施条例》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猎捕陆生野生动物审批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《中华人民共和国野生动物保护法》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《中华人民共和国陆生野生动物保护实施条例》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国家重点保护陆生野生动物人工繁育许可证核发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《中华人民共和国野生动物保护法》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采集及出售、收购野生植物审批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蛟河市林业局（受吉林省林业和草原局部分委托实施）</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《中华人民共和国野生植物保护条例》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《国务院关于禁止采集和销售发菜制止滥挖甘草和麻黄草有关问题的通知》（国发〔2000〕13号）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出售、购买、利用国家重点保护陆生野生动物及其制品审批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《中华人民共和国野生动物保护法》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森林草原防火期内在森林草原防火区野外用火审批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蛟河市政府（由蛟河市林业局承办）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《森林防火条例》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《草原防火条例》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进入森林高火险区、草原防火管制区审批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《森林防火条例》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《草原防火条例》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工商企业等社会资本通过流转取得林地经营权审批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蛟河市政府（由蛟河市林业局承办）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《中华人民共和国农村土地承包法》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非国家重点保护陆生野生动物人工繁育许可证审批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《吉林省人民代表大会常务委员会关于禁止猎捕陆生野生动物的决定》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《吉林省禁止猎捕陆生野生动物实施办法》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非国家重点保护陆生野生动物收购销售加工许可证审批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《吉林省人民代表大会常务委员会关于禁止猎捕陆生野生动物的决定》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《吉林省禁止猎捕陆生野生动物实施办法》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吉林省林业和草原局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吉林市林业局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开辟新柞蚕场批准</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蛟河市林业局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《吉林省森林管理条例》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吉林省消防救援总队</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吉林市消防救援支队</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公众聚集场所投入使用、营业前消防安全检查</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蛟河市消防救援大队</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《中华人民共和国消防法》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吉林省档案局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吉林市档案局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延期移交档案审批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中共蛟河市委办公室（蛟河市档案局）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《中华人民共和国档案法实施办法》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吉林省事业单位登记管理局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中共吉林市委机构编制委员会办公室</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事业单位登记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中共蛟河市委机构编制委员会办公室</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《事业单位登记管理暂行条例》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《事业单位登记管理暂行条例实施细则》（中央编办发〔2014〕4号）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国家税务总局吉林省税务局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国家税务总局吉林市税务局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增值税防伪税控系统最高开票限额审批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国家税务总局蛟河市税务局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吉林省气象局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吉林省吉林市气象局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雷电防护装置设计审核</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吉林省蛟河市气象局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《气象灾害防御条例》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吉林省气象局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吉林省吉林市气象局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雷电防护装置竣工验收</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吉林省蛟河市气象局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《气象灾害防御条例》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吉林省气象局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吉林省吉林市气象局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升放无人驾驶自由气球或者系留气球活动审批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吉林省蛟河市气象局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《通用航空飞行管制条例》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《国务院关于第六批取消和调整行政审批项目的决定》（国发〔2012〕52号）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吉林省宗教事务局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吉林市民族事务委员会（吉林市宗教事务局）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宗教活动场所筹备设立审批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蛟河市民族宗教局（初审）</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《宗教事务条例》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吉林省宗教事务局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吉林市民族事务委员会（吉林市宗教事务局）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宗教活动场所设立、变更、注销登记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蛟河市民族宗教局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《宗教事务条例》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吉林省宗教事务局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吉林市民族事务委员会（吉林市宗教事务局）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宗教活动场所内改建或者新建建筑物许可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蛟河市民族宗教局（初审）</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《宗教事务条例》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《宗教事务部分行政许可项目实施办法》（国宗发〔2018〕11号）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吉林省宗教事务局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吉林市民族事务委员会（吉林市宗教事务局）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宗教临时活动地点审批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蛟河市民族宗教局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《宗教事务条例》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吉林省宗教事务局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吉林市民族事务委员会（吉林市宗教事务局）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宗教团体、宗教院校、宗教活动场所接受境外捐赠审批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蛟河市民族宗教局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《宗教事务条例》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《宗教事务部分行政许可项目实施办法》（国宗发〔2018〕11号）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吉林省宗教事务局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吉林市民族事务委员会（吉林市宗教事务局）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举办非常规性宗教活动的审批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蛟河市民族宗教局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《吉林省宗教事务条例》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农药经营许可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《农药管理条例》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农作物种子生产经营许可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《中华人民共和国种子法》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《农业转基因生物安全管理条例》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《转基因棉花种子生产经营许可规定》（农业部公告第2436号公布，农业农村部令2019年第2号修正）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食用菌菌种生产经营许可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蛟河市农业农村局（受理）</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《中华人民共和国种子法》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《食用菌菌种管理办法》（农业部令2006年第62号公布，农业部令2015年第1号修正）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使用低于国家或地方规定的种用标准的农作物种子审批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蛟河市政府（由蛟河市农业农村局承办）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《中华人民共和国种子法》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蚕种生产经营许可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《中华人民共和国畜牧法》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《蚕种管理办法》（农业部令2006年第68号）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农业植物检疫证书核发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《植物检疫条例》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农业植物产地检疫合格证签发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《植物检疫条例》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农业野生植物采集、出售、收购、野外考察审批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蛟河市农业农村局（采集国家二级保护野生植物的，由蛟河市农业农村局受理）</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《中华人民共和国野生植物保护条例》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拖拉机和联合收割机驾驶证核发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《中华人民共和国道路交通安全法》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《农业机械安全监督管理条例》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拖拉机和联合收割机登记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《中华人民共和国道路交通安全法》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《农业机械安全监督管理条例》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工商企业等社会资本通过流转取得土地经营权审批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蛟河市政府（由蛟河市农业农村局承办）、乡镇政府（由农村经营管理部门承办）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《中华人民共和国农村土地承包法》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《农村土地经营权流转管理办法》（农业农村部令2021年第1号）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农村村民宅基地审批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乡镇政府</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《中华人民共和国土地管理法》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渔业船舶船员证书核发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《中华人民共和国渔港水域交通安全管理条例》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《中华人民共和国渔业船员管理办法》（农业部令2014年第4号公布，农业部令2017年第8号修正）</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《国家职业资格目录（2021年版）》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水产苗种生产经营审批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《中华人民共和国渔业法》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《水产苗种管理办法》（农业部令2005年第46号）</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《农业转基因生物安全管理条例》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水域滩涂养殖证核发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蛟河市政府（由蛟河市农业农村局承办）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《中华人民共和国渔业法》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渔业捕捞许可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《中华人民共和国渔业法》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《中华人民共和国渔业法实施细则》</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《渔业捕捞许可管理规定》（农业农村部令2018年第1号）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专用航标的设置、撤除、位置移动和其他状况改变审批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《中华人民共和国航标条例》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《渔业航标管理办法》（农业部令2008年第13号）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吉林省农业农村厅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渔业船舶国籍登记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蛟河市农业农村局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《中华人民共和国船舶登记条例》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《中华人民共和国渔港水域交通安全管理条例》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《中华人民共和国渔业船舶登记办法》（农业部令2012年第8号公布，农业部令2013年第5号修正）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吉林省畜牧业管理局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兽药经营许可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蛟河市畜牧业管理局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《兽药管理条例》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吉林省畜牧业管理局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兽药广告审批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蛟河市畜牧业管理局（受吉林省畜牧业管理局委托实施）</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《中华人民共和国广告法》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《兽药管理条例》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吉林省畜牧业管理局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种畜禽生产经营许可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蛟河市畜牧业管理局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《中华人民共和国畜牧法》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《农业转基因生物安全管理条例》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《养蜂管理办法（试行）》（农业部公告第1692号）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吉林省畜牧业管理局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动物及动物产品检疫合格证核发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蛟河市畜牧业管理局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《中华人民共和国动物防疫法》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《动物检疫管理办法》（农业部令2010年第6号公布，农业农村部令2019年第2号修正）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吉林省畜牧业管理局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动物防疫条件合格证核发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蛟河市畜牧业管理局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《中华人民共和国动物防疫法》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吉林省畜牧业管理局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动物诊疗许可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蛟河市畜牧业管理局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《中华人民共和国动物防疫法》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《动物诊疗机构管理办法》（农业部令2008年第19号公布，农业部令2017年8号修正）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吉林省畜牧业管理局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生鲜乳收购站许可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蛟河市畜牧业管理局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《乳品质量安全监督管理条例》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吉林省畜牧业管理局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生鲜乳准运证明核发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蛟河市畜牧业管理局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《乳品质量安全监督管理条例》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吉林省畜牧业管理局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吉林市农业农村局（吉林市畜牧业管理局）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设立小型生猪屠宰厂（场）和其他畜禽屠宰厂（场）</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蛟河市政府（由蛟河市畜牧业管理局承办）</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《吉林省畜禽屠宰管理条例》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饮用水供水单位卫生许可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《中华人民共和国传染病防治法》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公共场所卫生许可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《公共场所卫生管理条例》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医疗机构建设项目放射性职业病危害预评价报告审核</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《中华人民共和国职业病防治法》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《放射诊疗管理规定》（卫生部令第46号公布，国家卫生计生委令第8号修正）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医疗机构建设项目放射性职业病防护设施竣工验收</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《中华人民共和国职业病防治法》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《放射诊疗管理规定》（卫生部令第46号公布，国家卫生计生委令第8号修正）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医疗机构设置审批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《医疗机构管理条例》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医疗机构执业登记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《医疗机构管理条例》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母婴保健技术服务机构执业许可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《中华人民共和国母婴保健法》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《中华人民共和国母婴保健法实施办法》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《母婴保健专项技术服务许可及人员资格管理办法》（卫妇发〔1995〕7号公布，国家卫生健康委令第7号修正）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放射源诊疗技术和医用辐射机构许可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《放射性同位素与射线装置安全和防护条例》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《放射诊疗管理规定》（卫生部令第46号公布，国家卫生计生委令第8号修正）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单采血浆站设置审批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蛟河市卫生健康局（初审）</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《血液制品管理条例》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医师执业注册</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《中华人民共和国医师法》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《医师执业注册管理办法》（国家卫生计生委令第13号）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乡村医生执业注册</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《乡村医生从业管理条例》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母婴保健服务人员资格认定</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《中华人民共和国母婴保健法》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《中华人民共和国母婴保健法实施办法》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《母婴保健专项技术服务许可及人员资格管理办法》（卫妇发〔1995〕7号公布，国家卫生健康委令第7号修正）</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《国家职业资格目录（2021年版）》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吉林省卫生健康委员会</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护士执业注册</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《护士条例》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《国家职业资格目录（2021年版）》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吉林省中医药管理局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确有专长的中医医师资格认定</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蛟河市卫生健康局（蛟河市中医药管理局）（受理并逐级上报）</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《中华人民共和国中医药法》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《中医医术确有专长人员医师资格考核注册管理暂行办法》（国家卫生计生委令第15号）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吉林省中医药管理局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确有专长的中医医师执业注册</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《中华人民共和国中医药法》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《中医医术确有专长人员医师资格考核注册管理暂行办法》（国家卫生计生委令第15号）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吉林省中医药管理局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中医医疗机构设置审批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《中华人民共和国中医药法》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《医疗机构管理条例》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吉林省中医药管理局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吉林市卫生健康委员会（吉林市中医药管理局）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中医医疗机构执业登记</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蛟河市卫生健康局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《中华人民共和国中医药法》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《医疗机构管理条例》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文艺表演团体设立审批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《营业性演出管理条例》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境外投资演出场所经营单位设立审批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蛟河市文化广播电视和旅游局（受吉林省文化和旅游厅委托实施）</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《营业性演出管理条例》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营业性演出审批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《营业性演出管理条例》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《营业性演出管理条例实施细则》（文化部令第47号公布，文化部令第57号修正）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娱乐场所经营活动审批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蛟河市文化广播电视和旅游局（受吉林省文化和旅游厅委托实施）</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《娱乐场所管理条例》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互联网上网服务营业场所筹建审批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《互联网上网服务营业场所管理条例》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互联网上网服务经营活动审批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《互联网上网服务营业场所管理条例》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设置社会艺术水平考级机构审批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蛟河市文化广播电视和旅游局（受吉林省文化和旅游厅委托实施）</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旅行社设立许可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蛟河市文化广播电视和旅游局（受吉林省文化和旅游厅委托实施）</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《中华人民共和国旅游法》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《旅行社条例》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导游证核发</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蛟河市文化广播电视和旅游局（受吉林省文化和旅游厅委托实施）</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《中华人民共和国旅游法》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《导游人员管理条例》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建设工程文物保护许可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蛟河市政府（由蛟河市文化广播电视和旅游局承办，征得上一级文物部门同意）</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《中华人民共和国文物保护法》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文物保护单位原址保护措施审批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蛟河市文化广播电视和旅游局（受吉林省文化和旅游厅委托实施）</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《中华人民共和国文物保护法》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核定为文物保护单位的属于国家所有的纪念建筑物或者古建筑改变用途审批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蛟河市政府（由蛟河市文化广播电视和旅游局承办，征得吉林市文化广播电视和旅游局同意）</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《中华人民共和国文物保护法》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不可移动文物修缮审批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《中华人民共和国文物保护法》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非国有文物收藏单位和其他单位借用国有馆藏文物审批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《中华人民共和国文物保护法》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吉林省文化和旅游厅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博物馆处理不够入藏标准、无保存价值的文物或标本审批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吉林省广播电视局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广播电视专用频段频率使用许可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蛟河市文化广播电视和旅游局（本级受理并逐级上报）</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《广播电视管理条例》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吉林省广播电视局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广播电台、电视台设立、终止审批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蛟河市文化广播电视和旅游局（本级受理并逐级上报）</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《广播电视管理条例》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吉林省广播电视局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广播电台、电视台变更台名、台标、节目设置范围或节目套数审批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蛟河市文化广播电视和旅游局（广电总局事项由本级广电部门受理并逐级上报）</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《广播电视管理条例》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吉林省广播电视局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乡镇设立广播电视站和机关、部队、团体、企业事业单位设立有线广播电视站审批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蛟河市文化广播电视和旅游局（初审）</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《广播电视管理条例》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《广播电视站审批管理暂行规定》（广播电影电视总局令第32号）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吉林省广播电视局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有线广播电视传输覆盖网工程验收审核</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《广播电视管理条例》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吉林省广播电视局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广播电视视频点播业务审批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蛟河市文化广播电视和旅游局（受理并逐级上报）</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《广播电视视频点播业务管理办法》（广播电影电视总局令第35号公布，广播电视总局令第9号修正）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吉林省广播电视局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卫星电视广播地面接收设施安装服务许可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蛟河市文化广播电视和旅游局（初审）</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《卫星电视广播地面接收设施管理规定》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《卫星电视广播地面接收设施安装服务暂行办法》（广播电影电视总局令第60号公布，广播电视总局令第10号修正）</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《广电总局关于设立卫星地面接收设施安装服务机构审批事项的通知》（广发〔2010〕24号）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吉林省广播电视局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吉林市文化广播电视和旅游局（吉林市文物局）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设置卫星电视广播地面接收设施审批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蛟河市文化广播电视和旅游局（初审）</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《广播电视管理条例》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《卫星电视广播地面接收设施管理规定》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吉林省烟草专卖局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吉林市烟草专卖局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烟草专卖零售许可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吉林省烟草公司吉林市公司蛟河分公司</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《中华人民共和国烟草专卖法》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《中华人民共和国烟草专卖法实施条例》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吉林省应急管理厅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吉林市应急管理局（吉林市煤矿安全生产监督管理局、吉林市危险化学品安全生产监督管理局）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石油天然气建设项目安全设施设计审查</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蛟河市应急管理局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《中华人民共和国安全生产法》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《建设项目安全设施“三同时”监督管理办法》（安全监管总局令第36号公布，安全监管总局令第77号修正）</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《国家安全监管总局办公厅关于明确非煤矿山建设项目安全监管职责等事项的通知》（安监总厅管一〔2013〕143号）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吉林省应急管理厅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吉林市应急管理局（吉林市煤矿安全生产监督管理局、吉林市危险化学品安全生产监督管理局）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金属冶炼建设项目安全设施设计审查</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蛟河市应急管理局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《中华人民共和国安全生产法》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《建设项目安全设施“三同时”监督管理办法》（安全监管总局令第36号公布，安全监管总局令第77号修正）</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《冶金企业和有色金属企业安全生产规定》（安全监管总局令第91号）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吉林省应急管理厅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吉林市应急管理局（吉林市煤矿安全生产监督管理局、吉林市危险化学品安全生产监督管理局）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危险化学品经营许可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蛟河市应急管理局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《危险化学品安全管理条例》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《危险化学品经营许可证管理办法》（安全监管总局令第55号公布，安全监管总局令第79号修正）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吉林省应急管理厅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吉林市应急管理局（吉林市煤矿安全生产监督管理局、吉林市危险化学品安全生产监督管理局）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生产、储存烟花爆竹建设项目安全设施设计审查</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蛟河市应急管理局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《中华人民共和国安全生产法》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《建设项目安全设施“三同时”监督管理办法》（安全监管总局令第36号公布，安全监管总局令第77号修正）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吉林省应急管理厅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吉林市应急管理局（吉林市煤矿安全生产监督管理局、吉林市危险化学品安全生产监督管理局）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烟花爆竹经营许可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蛟河市应急管理局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《烟花爆竹安全管理条例》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《烟花爆竹经营许可实施办法》（安全监管总局令第65号）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吉林省应急管理厅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吉林市应急管理局（吉林市煤矿安全生产监督管理局、吉林市危险化学品安全生产监督管理局）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特种作业人员职业资格认定</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蛟河市应急管理局（受吉林省应急管理厅委托实施）</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《中华人民共和国安全生产法》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《特种作业人员安全技术培训考核管理规定》（安全监管总局令第30号公布，安全监管总局令第80号修正）</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《国家职业资格目录（2021年版）》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吉林省应急管理厅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吉林市应急管理局（吉林市煤矿安全生产监督管理局、吉林市危险化学品安全生产监督管理局）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矿山建设项目安全设施设计审查</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蛟河市应急管理局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《中华人民共和国安全生产法》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《煤矿安全监察条例》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《煤矿建设项目安全设施监察规定》（安全监管总局令第6号公布，安全监管总局令第81号修正）</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《建设项目安全设施“三同时”监督管理办法》（安全监管总局令第36号公布，安全监管总局令第77号修正）</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《国家安全监管总局办公厅关于切实做好国家取消和下放投资审批有关建设项目安全监管工作的通知》（安监总厅政法〔2013〕120号）</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《国家安全监管总局办公厅关于明确非煤矿山建设项目安全监管职责等事项的通知》（安监总厅管一〔2013〕143号）</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《中华人民共和国应急管理部公告》（2021年第1号）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吉林省侨务办公室</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中共吉林市委统一战线工作部（吉林市人民政府侨务办公室）</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华侨回国定居审批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中共蛟河市委统一战线工作部（蛟河市政府侨务办公室）（初审）</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《中华人民共和国出境入境管理法》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《华侨回国定居办理工作规定》（国侨发〔2013〕18号）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吉林省新闻出版局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中共吉林市委宣传部（吉林市新闻出版局）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出版物零售业务经营许可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中共蛟河市委宣传部（蛟河市新闻出版局、蛟河市政府新闻办公室、蛟河市精神文明建设指导委员会办公室）</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《出版管理条例》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吉林省电影局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中共吉林市委宣传部（吉林市新闻出版局）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电影放映单位设立审批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中共蛟河市委宣传部（蛟河市新闻出版局、蛟河市政府新闻办公室、蛟河市精神文明建设指导委员会办公室）</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《中华人民共和国电影产业促进法》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《电影管理条例》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《外商投资电影院暂行规定》（广播电影电视总局、商务部、文化部令第21号公布，广播电影电视总局令第51号修正）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中国人民银行长春中心支行</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中国人民银行吉林市中心支行</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银行账户开户许可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中国人民银行蛟河市支行</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中国人民银行长春中心支行</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中国人民银行吉林市中心支行</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国库集中收付代理银行资格认定</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中国人民银行蛟河市支行</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《国务院对确需保留的行政审批项目设定行政许可的决定》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吉林省能源局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吉林市发展和改革委员会</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在电力设施周围或者电力设施保护区内进行可能危及电力设施安全作业审批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蛟河市发展和改革局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《中华人民共和国电力法》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《电力设施保护条例》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吉林省能源局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吉林市发展和改革委员会</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新建不能满足管道保护要求的石油天然气管道防护方案审批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蛟河市发展和改革局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《中华人民共和国石油天然气管道保护法》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吉林省能源局</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吉林市发展和改革委员会</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可能影响石油天然气管道保护的施工作业审批</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蛟河市发展和改革局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《中华人民共和国石油天然气管道保护法》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港口经营许可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《中华人民共和国港口法》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危险货物港口建设项目安全条件审查</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《中华人民共和国港口法》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《危险化学品安全管理条例》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《港口危险货物安全管理规定》（交通运输部令2017年第2号公布，交通运输部令2019年第34号修正）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危险货物港口建设项目安全设施设计审查</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《中华人民共和国港口法》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《中华人民共和国安全生产法》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《港口危险货物安全管理规定》（交通运输部令2017年第2号公布，交通运输部令2019年第34号修正）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港口采掘、爆破施工作业许可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《中华人民共和国港口法》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港口内进行危险货物的装卸、过驳作业许可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《中华人民共和国港口法》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《港口危险货物安全管理规定》（交通运输部令2017年第2号公布，交通运输部令2019年第34号修正）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吉林省交通运输厅</w:t>
            </w:r>
          </w:p>
        </w:tc>
        <w:tc>
          <w:tcPr>
            <w:tcW w:w="17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吉林市交通运输局</w:t>
            </w:r>
          </w:p>
        </w:tc>
        <w:tc>
          <w:tcPr>
            <w:tcW w:w="28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船舶载运污染危害性货物或者危险货物进出港口许可</w:t>
            </w:r>
          </w:p>
        </w:tc>
        <w:tc>
          <w:tcPr>
            <w:tcW w:w="27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蛟河市交通运输局</w:t>
            </w:r>
          </w:p>
        </w:tc>
        <w:tc>
          <w:tcPr>
            <w:tcW w:w="42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《中华人民共和国海洋环境保护法》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《中华人民共和国海上交通安全法》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《中华人民共和国内河交通安全管理条例》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《防治船舶污染海洋环境管理条例》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《交通运输部办公厅关于全面推行直属海事系统权责清单制度的通知》（交办海〔2018〕19号）</w:t>
            </w:r>
          </w:p>
        </w:tc>
      </w:tr>
    </w:tbl>
    <w:p>
      <w:pPr>
        <w:rPr>
          <w:rFonts w:hint="eastAsia"/>
          <w:lang w:eastAsia="zh-CN"/>
        </w:rPr>
      </w:pPr>
    </w:p>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1MWE5YzdmMDMzNDA0ZjNhNjQ4ZTU3N2M5NmRiNDcifQ=="/>
  </w:docVars>
  <w:rsids>
    <w:rsidRoot w:val="00000000"/>
    <w:rsid w:val="20FD7E12"/>
    <w:rsid w:val="5D2213E2"/>
    <w:rsid w:val="70963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21917</Words>
  <Characters>22702</Characters>
  <Lines>0</Lines>
  <Paragraphs>0</Paragraphs>
  <TotalTime>4</TotalTime>
  <ScaleCrop>false</ScaleCrop>
  <LinksUpToDate>false</LinksUpToDate>
  <CharactersWithSpaces>22704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2022-12-15T04:53:15Z</dcterms:created>
  <dc:creator>Administrator</dc:creator>
  <cp:lastModifiedBy>微信用户</cp:lastModifiedBy>
  <dcterms:modified xsi:type="dcterms:W3CDTF">2022-12-15T05:03:11Z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48B33B9E97EA40ADA8A2D0A4964AECE7</vt:lpwstr>
  </property>
</Properties>
</file>