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AEC" w:rsidRPr="00A33AEC" w:rsidRDefault="00A33AEC" w:rsidP="00A33AEC">
      <w:pPr>
        <w:jc w:val="center"/>
        <w:rPr>
          <w:rFonts w:hint="eastAsia"/>
          <w:sz w:val="44"/>
          <w:szCs w:val="44"/>
        </w:rPr>
      </w:pPr>
      <w:r w:rsidRPr="00A33AEC">
        <w:rPr>
          <w:rFonts w:hint="eastAsia"/>
          <w:sz w:val="44"/>
          <w:szCs w:val="44"/>
        </w:rPr>
        <w:t>关于印发《吉林省省级文化发展专项资金管理办法》的通知</w:t>
      </w:r>
    </w:p>
    <w:p w:rsidR="00A33AEC" w:rsidRDefault="00A33AEC" w:rsidP="00A33AEC"/>
    <w:p w:rsidR="00A33AEC" w:rsidRPr="00A33AEC" w:rsidRDefault="00A33AEC" w:rsidP="00A33AEC">
      <w:pPr>
        <w:ind w:firstLineChars="200" w:firstLine="600"/>
        <w:jc w:val="center"/>
        <w:rPr>
          <w:rFonts w:ascii="仿宋" w:eastAsia="仿宋" w:hAnsi="仿宋" w:hint="eastAsia"/>
          <w:sz w:val="30"/>
          <w:szCs w:val="30"/>
        </w:rPr>
      </w:pPr>
      <w:r w:rsidRPr="00A33AEC">
        <w:rPr>
          <w:rFonts w:ascii="仿宋" w:eastAsia="仿宋" w:hAnsi="仿宋" w:hint="eastAsia"/>
          <w:sz w:val="30"/>
          <w:szCs w:val="30"/>
        </w:rPr>
        <w:t>吉财教〔2016〕411号</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sz w:val="30"/>
          <w:szCs w:val="30"/>
        </w:rPr>
        <w:t xml:space="preserve"> </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省直有关部门、各市（州）、县（市）财政局、党委宣传部，长白山管委会财政局、党群工作部：</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为进一步规范和加强吉林省省级文化发展专项资金管理，提高规范性、安全性和有效性，根据《中华人民共和国预算法》和《吉林省省级财政专项资金管理办法》等法律、法规规定，结合近几年工作实际，省财政厅和省委宣传部修订了《吉林省省级文化发展专项资金管理办法》，现印发给你们，请遵照执行。</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附件：吉林省省级文化发展专项资金管理办法</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吉林省财政厅</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2016年5月16日</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sz w:val="30"/>
          <w:szCs w:val="30"/>
        </w:rPr>
        <w:t xml:space="preserve"> </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附件：</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吉林省文化发展专项资金管理办法</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sz w:val="30"/>
          <w:szCs w:val="30"/>
        </w:rPr>
        <w:t xml:space="preserve"> </w:t>
      </w:r>
    </w:p>
    <w:p w:rsidR="00A33AEC" w:rsidRPr="00A33AEC" w:rsidRDefault="00A33AEC" w:rsidP="00A33AEC">
      <w:pPr>
        <w:ind w:firstLineChars="200" w:firstLine="600"/>
        <w:jc w:val="center"/>
        <w:rPr>
          <w:rFonts w:ascii="仿宋" w:eastAsia="仿宋" w:hAnsi="仿宋" w:hint="eastAsia"/>
          <w:sz w:val="30"/>
          <w:szCs w:val="30"/>
        </w:rPr>
      </w:pPr>
      <w:r w:rsidRPr="00A33AEC">
        <w:rPr>
          <w:rFonts w:ascii="仿宋" w:eastAsia="仿宋" w:hAnsi="仿宋" w:hint="eastAsia"/>
          <w:sz w:val="30"/>
          <w:szCs w:val="30"/>
        </w:rPr>
        <w:t>第一章 总 则</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sz w:val="30"/>
          <w:szCs w:val="30"/>
        </w:rPr>
        <w:t xml:space="preserve"> </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第一条 根据省委省政府关于支持文化产业发展，繁荣发展社会主义文艺的有关政策意见，设立吉林省文化发展专项资金。</w:t>
      </w:r>
      <w:r w:rsidRPr="00A33AEC">
        <w:rPr>
          <w:rFonts w:ascii="仿宋" w:eastAsia="仿宋" w:hAnsi="仿宋" w:hint="eastAsia"/>
          <w:sz w:val="30"/>
          <w:szCs w:val="30"/>
        </w:rPr>
        <w:lastRenderedPageBreak/>
        <w:t>为加强和规范吉林省文化发展专项资金（以下简称“专项资金”）管理，提高资金使用的规范性、安全性和有效性，根据《中华人民共和国预算法》和《吉林省省级财政专项资金管理办法》等相关规定，结合工作实际，制定本办法。</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第二条 本办法所称专项资金是指由省级公共财政预算安排，专项用于促进我省文化产业加快发展、优化产业结构、提高发展质量和效益，以及支持优秀文艺作品创作生产、繁荣文化市场，着力打造吉林特色文化，培养优秀文化艺术人才等。</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第三条 专项资金的管理、分配和使用应当符合国家、省文化发展战略、规划和政策，以及财政资金管理相关要求，并遵循以下原则：</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（一）坚持公开透明、科学合理、专款专用、安全规范。</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（二）坚持统筹兼顾、突出重点、择优支持、注重绩效。</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（三）坚持发挥财政资金的引导带动作用，鼓励政府、企业、社会团体和公民积极参与我省文化产业发展和优秀文艺作品创作生产。</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（四）坚持思想政治导向，尊重文化发展规律，注重培育文化价值，始终把社会效益放在首位，促进社会效益和经济效益相统一。</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sz w:val="30"/>
          <w:szCs w:val="30"/>
        </w:rPr>
        <w:t xml:space="preserve"> </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第二章 专项资金管理职责</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sz w:val="30"/>
          <w:szCs w:val="30"/>
        </w:rPr>
        <w:t xml:space="preserve"> </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lastRenderedPageBreak/>
        <w:t>第四条 专项资金由财政部门和宣传部门按照各自职责，分工协作，共同管理。</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（一）省财政厅的主要管理职责：</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1．负责专项资金设立、调整和撤销等事项的审核工作，并按规定程序报省政府审批。</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2．会同省委宣传部制定和完善专项资金管理办法。</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3．组织专项资金支出预算的编制和执行工作，按照专项资金年度使用计划和支持重点，根据专家评审意见和省委宣传部建议，审核确定专项资金支持项目和补助资金额度，批复下达专项资金预算。</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4．会同有关部门组织开展专项资金绩效管理工作。</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5．对专项资金支出实施财政监督。</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6．法律、法规、规章规定的其他职责。</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（二）省委宣传部的主要管理职责：</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1．负责专项资金申请设立论证评估和定期评估工作，提出专项资金管理使用绩效目标。</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2．协同省财政厅制定完善专项资金管理办法。作为专项资金管理主体和责任人，会同省财政厅、省文化厅、省新闻出版广电局、省体育局等部门成立专项资金管理委员会，规范完善管理流程，建立健全管理机制。</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3．会同省文化厅、省新闻出版广电局和省体育局等部门，提出专项资金年度支持重点，会同省财政厅联合制定发布年度专</w:t>
      </w:r>
      <w:r w:rsidRPr="00A33AEC">
        <w:rPr>
          <w:rFonts w:ascii="仿宋" w:eastAsia="仿宋" w:hAnsi="仿宋" w:hint="eastAsia"/>
          <w:sz w:val="30"/>
          <w:szCs w:val="30"/>
        </w:rPr>
        <w:lastRenderedPageBreak/>
        <w:t>项资金项目申报指南，负责项目合规性审核、筛选、储备和组织项目评审论证工作。</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4．建立项目库和项目评审专家库，并实行动态管理；</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 xml:space="preserve">按照预算管理要求，向省财政厅提交三年滚动规划，提出年度专项资金预算安排和分配建议。 </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5．负责对专项资金支持项目的实施进度和资金使用情况进行调度和跟踪检查，组织开展项目验收，按规定向省财政厅提交资金使用情况；按照绩效目标，开展绩效管理工作；做好专项资金管理有关的信息公开（公示）工作。</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6．法律、法规、规章规定的其他职责。</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（三）市县相关部门的主要管理职责：</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1．建立健全专项资金具体管理实施细则，明确政策目标、管理职责、资金申报、审核拨付和绩效管理等。</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2．认真做好项目申报、审核、筛选等工作，建立项目库，对专项资金支持项目的真实性、合规性和可行性负责。</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3．及时拨付专项资金并落实承诺安排的资金，做好项目实施和资金使用等情况的调度和监督检查，保证资金的使用安全和绩效目标的实现。</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4．按规定做好项目验收和绩效考评等工作，实行信息公开。</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sz w:val="30"/>
          <w:szCs w:val="30"/>
        </w:rPr>
        <w:t xml:space="preserve"> </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第三章 专项资金支持范围</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sz w:val="30"/>
          <w:szCs w:val="30"/>
        </w:rPr>
        <w:t xml:space="preserve"> </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lastRenderedPageBreak/>
        <w:t>第五条 专项资金的支持范围：</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（一）支持社会效益突出、市场前景好的文化（含体育）产业类项目。重点支持：</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1．省属骨干文化企业（集团）做大做强主业和多元发展。</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2．文化创意和设计服务与相关产业融合发展。</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3．国家级、省级重点文化产业园区（基地）培育。</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4．传统媒体与新兴媒体融合发展。</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5．文化产品及技术的研发、应用与升级改造等。</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6．文化企业“走出去”，开拓国际市场，扩大出口和境外投资等。</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7．特色文化品牌打造。</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8．重点文化企业利用银行、非银行金融机构融资实施的大型文化产业项目和上市融资、发行企业债券等活动。</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（二）支持优秀文艺作品创作生产、重大文化活动开展和获奖作品（人才）奖励。重点支持：</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1．现实题材和重大主题优秀文艺作品创作生产。</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2．长白山文化建设重点文艺作品创作生产。</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3．网络文艺原创作品创作生产。</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4．“吉剧振兴工程”重点项目。</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5．参加全国评比演出的优秀作品和在国家级平台举办的展览展示演出活动。</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6．对获得全国性文艺奖项的文艺作品、在全国院线、央视</w:t>
      </w:r>
      <w:r w:rsidRPr="00A33AEC">
        <w:rPr>
          <w:rFonts w:ascii="仿宋" w:eastAsia="仿宋" w:hAnsi="仿宋" w:hint="eastAsia"/>
          <w:sz w:val="30"/>
          <w:szCs w:val="30"/>
        </w:rPr>
        <w:lastRenderedPageBreak/>
        <w:t>等重要渠道播映、影响较大、有较高收视率和票房收入的影视剧、动画片等奖励。</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（三）支持经营性文化事业单位转企改制，文化艺术人才培养，重点文化项目宣传推介和招商引资活动等。</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（四）省委、省政府确定的其他事项。主要包括省委、省政府部署举办的重要文化活动和开展的重点文化工作等。</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sz w:val="30"/>
          <w:szCs w:val="30"/>
        </w:rPr>
        <w:t xml:space="preserve"> </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 xml:space="preserve">第四章 专项资金支持方式                                   </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sz w:val="30"/>
          <w:szCs w:val="30"/>
        </w:rPr>
        <w:t xml:space="preserve"> </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第六条 根据实际情况，专项资金采取贴息、股权投资、补助、奖励等方式支持文化产业项目实施、优秀文艺作品创作生产和文化活动等开展。</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一）贴息。对符合支持条件的申报单位所实施的重点发展项目，发生的银行贷款和债券利息给予补贴，贴息率参照同期银行贷款基准利率，贴息额度原则上不超过实际发生利息额的80%。贴息资金的拨付按照财政贴息资金管理有关规定执行。</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（二）股权投资。对符合支持条件的文化企业和文化产业项目以股权的方式投资，投资额度原则上不超过企业评估值或项目总投资额的30%。</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（三）补助。对符合支持条件的申报单位，以自有资金投入为主的文化产业项目、文艺作品创作生产项目，文化艺术人才培养、文化项目宣传推介和招商引资活动、参加全国性展演、汇演、</w:t>
      </w:r>
      <w:r w:rsidRPr="00A33AEC">
        <w:rPr>
          <w:rFonts w:ascii="仿宋" w:eastAsia="仿宋" w:hAnsi="仿宋" w:hint="eastAsia"/>
          <w:sz w:val="30"/>
          <w:szCs w:val="30"/>
        </w:rPr>
        <w:lastRenderedPageBreak/>
        <w:t>评比演出活动，以及经批准确定的重大文化活动和文化重点工作等给予补助。除省委、省政府批准的重大项目外，对文化产业项目，原则上补助额度不超过项目总投资额的30%且不超过500万元；文艺作品创作生产项目，原则上补助额度不超过项目总投资额的40%且不超过200万元；参加全国性展演、汇演、评比演出活动，每部作品补助最高不超过50万元；其他项目补助额度根据实际需要和相关标准核定。</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（四）奖励。对取得良好社会和经济效益，并在国内产生重大影响的文化产业项目及文艺作品给予奖励，原则上奖励额度最高不超过100万元。对同时获得多个奖项，按照就高不重复奖励的原则给予奖励。</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第七条 专项资金原则上不重复支持同一个项目。对我省文化产业发展具有明显带动和示范效应的重点文化产业项目，可视具体情况分年度予以支持，最多不超过3年。对投入大、制作周期长、社会效益和经济效益良好的优秀作品，可视具体情况分年度予以支持，最多不超过两年。</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第八条 获得其他省级财政专项资金支持的项目，专项资金不予重复支持。</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sz w:val="30"/>
          <w:szCs w:val="30"/>
        </w:rPr>
        <w:t xml:space="preserve"> </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第五章 专项资金申报、审核和分配</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sz w:val="30"/>
          <w:szCs w:val="30"/>
        </w:rPr>
        <w:t xml:space="preserve"> </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第九条 申报单位类型和项目应当具备的条件：</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lastRenderedPageBreak/>
        <w:t>（一）申报单位:</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1. 在吉林省注册，具有一定规模的企业。实行独立经济核算，财务管理制度和内控制度健全，会计核算规范，财务状况良好，无违规违法经营记录。</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2.纳入财政预算管理的预算单位。具备从事文化产业、文艺创作相关工作的职能或资质。</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3.文艺领域的社会团体。在吉林省注册，具有一定知名度和影响力，各项规章制度健全，无违法违规记录。</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4.拥有吉林省户籍的公民或定向为吉林省开展文艺创作的外省市公民和外籍人士。</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（二）申报项目:</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申报项目必须符合国家和我省文化发展政策及专项资金支持方向，且项目需具备必要的实施条件。文化产业类项目应具备较好的市场前景，项目可研报告或可行的实施方案，需要立项审批的项目，已获批复；文艺作品类项目应具有较高的思想性、艺术性和观赏性，既有立场又有市场，贴近实际、贴近生活、贴近群众，有利于弘扬社会主义核心价值观，丰富人民群众精神文化生活。</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第十条 省财政厅和省委宣传部组织专项资金项目申报、审核和分配工作。</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第十一条 申报单位除需提供专项资金申请文件、法人资质证明、经审计的财务报告外，还应提供下列材料。</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lastRenderedPageBreak/>
        <w:t>（一）申请贴息补助的，需提供银行贷款合同、贷款承诺书、发行债券合同及相关证明，已付利息凭证等材料。</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（二）申请项目补助的，需提供项目可行性报告、项目投资资金来源情况及详实的资金预算和自有资金落实证明，以及相关合同和立项批复文件等材料。</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（三）申请奖励的，需提供获得奖励证明等材料。</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（四）按规定需报送的其他相关资料。</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第十二条 专项资金每年申报一次，省委宣传部根据我省经济社会发展情况和省委、省政府有关文化工作的部署要求，会同省文化厅、省新闻出版广电局和省体育局等部门研究确定专项资金年度支持重点后，会同省财政厅，于每年6月底前，联合发布下年度专项资金申报指南，明确专项资金年度支持重点、申报范围、申报时间、支持方式和补助标准及其他相关要求。</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第十三条 专项资金按如下程序申报：</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一）省直有关部门、企业组织开展本部门、本企业及所属单位项目申报工作；市县宣传部门会同同级财政部门组织开展本行政区域内的项目申报工作；民营企业和个人按属地原则向当地宣传部门和财政部门申报。</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二）省直有关部门、企业，市县宣传部门会同财政部门对申报项目进行初审，并现场踏查。对经审核合格的项目进行汇总，以正式文件形式报送省委宣传部和省财政厅，其中，市县的资金申请报告应以财政部门文号联合行文。</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lastRenderedPageBreak/>
        <w:t>凡越级上报或单方面上报的申请，省委宣传部和省财政厅不予受理。</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第十四条 专项资金使用项目的申报单位及相关人员应当确保申报项目材料的完整性、真实性和合规性，严禁以虚报、冒领、伪造等手段骗取专项资金。</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第十五条 省直有关部门、企业和市县要加强项目申报环节的信息公开，明确筛选标准，公示结果，加强现场踏查和评审结果实地核查，对申报项目严格审核把关，提出初审意见。</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第十六条  专项资金按项目法分配，实施项目库管理和评审公示制度。省委宣传部遵从精准性和有效性原则，组织开展项目合规性审核，根据支持重点和管理要求，组织省直相关部门对项目筛选推荐，对重大项目实地考察，合格的纳入项目库。认真组织开展项目评审论证和公示，每年9月10日前，向省财政厅提交专项资金分配建议。</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第十七条 省财政厅根据项目评审结果和省委宣传部的建议，结合年度专项资金规模和预算管理要求，审核确定专项资金支持项目和额度。按规定报经省政府审批后，编制专项资金预算。</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第十八条 专项资金不得用于基本建设投资项目直接补助，不得用于专项资金管理和工作方面经费支出。</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第六章 专项资金拨付和使用</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第十九条 根据预算管理要求，对专项资金用于省级支出部分，编制省级预算时列入省本级支出，能够纳入部门预算的纳入</w:t>
      </w:r>
      <w:r w:rsidRPr="00A33AEC">
        <w:rPr>
          <w:rFonts w:ascii="仿宋" w:eastAsia="仿宋" w:hAnsi="仿宋" w:hint="eastAsia"/>
          <w:sz w:val="30"/>
          <w:szCs w:val="30"/>
        </w:rPr>
        <w:lastRenderedPageBreak/>
        <w:t>部门预算；对用于市县支出部分，在每年10月31日前，提前下达市县按财政资金管理有关规定执行。</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第二十条 专项资金支付按照财政国库集中支付管理制度规定执行。严禁违规将专项资金从国库转入财政专户，或支付到预算单位实有资金银行账户。</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第二十一条 专项资金支持的项目属于政府采购的，按有关规定执行。</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第二十二条 项目单位应严格按照项目计划和内容组织实施，专款专用，不得擅自超预算调整工作任务，扩大开支范围，不得以任何名义挤占或挪用专项资金。确需变更项目内容或者调整预算的，应当按项目和资金管理权限逐级报省委宣传部和省财政厅审批。</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第二十三条 项目单位应当加快项目实施，及时拨付资金。对因情况发生变化导致短期内无法继续实施的项目，应当及时向同级财政部门报告，由同级财政按规定收回统筹使用，或上交省财政。</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第二十四条 各级财政部门应当及时清理盘活结转结余资金。项目结余资金和连续两年未用完的结转资金，预算尚未分配到部门（或企业）和下级财政的，由同级财政在办理上下级结算时，向上级财政部门报告。上级财政部门收到报告30日内（年度预算执行结束前）发文收回；已分配到部门（或企业）的，由该部门（或企业）同级财政部门在年度终了后90日内及时收回统筹</w:t>
      </w:r>
      <w:r w:rsidRPr="00A33AEC">
        <w:rPr>
          <w:rFonts w:ascii="仿宋" w:eastAsia="仿宋" w:hAnsi="仿宋" w:hint="eastAsia"/>
          <w:sz w:val="30"/>
          <w:szCs w:val="30"/>
        </w:rPr>
        <w:lastRenderedPageBreak/>
        <w:t>使用。对不足两年的结转资金，不需要按原用途使用的，可在不改变专项资金使用范围的前提下，由同级财政部门会同宣传部门调整用于其他项目。市县按规定将专项资金调整用于其他项目的，应及时报省财政厅和省委宣传部备案。</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第二十五条 专项资金支出按规定形成国有资产的，应当及时办理决算验收，进行产权、财产物资移交，办理登记入账手续，并按规定纳入单位资产管理。</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sz w:val="30"/>
          <w:szCs w:val="30"/>
        </w:rPr>
        <w:t xml:space="preserve"> </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第七章 专项资金监督管理和绩效评价</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sz w:val="30"/>
          <w:szCs w:val="30"/>
        </w:rPr>
        <w:t xml:space="preserve"> </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第二十六条 专项资金使用单位要建立健全财务管理和内部控制制度，依据项目内容、开支范围和标准，合理、合规、节约使用资金，建立健全专项资金项目的立项、申报、审批、使用和绩效管理等方面档案，对专项资金专门建账核算，依法接受财政、审计和主管部门的监督检查，发现问题，应及时整改。</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第二十七条 项目实施单位申请项目补助资金时，应当按绩效管理有关规定，提交明确、具体、一定时期可实现的绩效目标，并以细化、量化的绩效指标予以描述。</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第二十八条 省直各部门、企业和各市县应建立健全专项资金监督检查和绩效考评制度。认真做好本部门（市县、企业）项目实施、补助资金使用的跟踪监管和绩效评价，并督促项目单位及时报告资金使用和绩效目标完成情况，进行总结汇总。每年2</w:t>
      </w:r>
      <w:r w:rsidRPr="00A33AEC">
        <w:rPr>
          <w:rFonts w:ascii="仿宋" w:eastAsia="仿宋" w:hAnsi="仿宋" w:hint="eastAsia"/>
          <w:sz w:val="30"/>
          <w:szCs w:val="30"/>
        </w:rPr>
        <w:lastRenderedPageBreak/>
        <w:t>月15日前，要向省委宣传部和省财政厅报送上年度专项资金使用情况和绩效评价等报告。对未按规定报送的，两年内取消专项资金项目申报资格。</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第二十九条 省委宣传部负责对全省的专项资金支持项目执行情况实施跟踪管理和绩效评价，每年3月10日前将上年度专项资金执行情况、绩效目标评价结果送省财政厅。</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第三十条 省财政厅和省委宣传部按政府信息公开的有关规定和管理职责，建立健全专项资金的申报、分配、使用、绩效等情况的信息公开（公示）机制，细化公开内容，主动接受社会监督。</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第三十一条 各级政府财政部门和主管部门及其工作人员、申报使用专项资金的部门、单位及个人有下列行为之一的，依照《预算法》和《财政违法行为处罚处分条例》等法律法规处理，涉嫌犯罪的，移送司法机关。</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（一）以虚报冒领、重复申报、多头申报、报大建小等手段骗取专项资金的。</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（二）滞留、截留、挤占、挪用专项资金的。</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（三）擅自调整改变支出内容、超出规定的范围或者标准分配或使用专项资金的。</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（四）未履行管理和监督职责，致使专项资金被骗取、截留、挤占、挪用，或资金闲置沉淀的。</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（五）报备拨付下达和清理盘活资金等情况弄虚作假，故意</w:t>
      </w:r>
      <w:r w:rsidRPr="00A33AEC">
        <w:rPr>
          <w:rFonts w:ascii="仿宋" w:eastAsia="仿宋" w:hAnsi="仿宋" w:hint="eastAsia"/>
          <w:sz w:val="30"/>
          <w:szCs w:val="30"/>
        </w:rPr>
        <w:lastRenderedPageBreak/>
        <w:t>截留专项资金的；对专项资金形成的国有资产未按照规定纳入国有资产管理的。</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（六）拒绝、干扰或者不配合专项资金监管、绩效评价、监督检查等工作的。</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（七）其他违反专项资金管理的行为。</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第三十二条 省财政厅会同省委宣传部按照国家和省预算绩效管理相关规定对专项资金实行绩效管理。组织或委托有关机构对专项资金管理及支持的项目开展绩效评价，结果作为以后年度安排资金的重要依据。</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sz w:val="30"/>
          <w:szCs w:val="30"/>
        </w:rPr>
        <w:t xml:space="preserve"> </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第八章 附 则</w:t>
      </w:r>
    </w:p>
    <w:p w:rsidR="00A33AEC" w:rsidRPr="00A33AEC" w:rsidRDefault="00A33AEC" w:rsidP="00A33AEC">
      <w:pPr>
        <w:ind w:firstLineChars="200" w:firstLine="600"/>
        <w:rPr>
          <w:rFonts w:ascii="仿宋" w:eastAsia="仿宋" w:hAnsi="仿宋"/>
          <w:sz w:val="30"/>
          <w:szCs w:val="30"/>
        </w:rPr>
      </w:pPr>
      <w:r w:rsidRPr="00A33AEC">
        <w:rPr>
          <w:rFonts w:ascii="仿宋" w:eastAsia="仿宋" w:hAnsi="仿宋"/>
          <w:sz w:val="30"/>
          <w:szCs w:val="30"/>
        </w:rPr>
        <w:t xml:space="preserve"> </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第三十三条 本专项资金执行期间不再重复设立使用方向和用途一致、相近或性质相似的专项资金。</w:t>
      </w:r>
    </w:p>
    <w:p w:rsidR="00A33AEC" w:rsidRPr="00A33AEC" w:rsidRDefault="00A33AEC" w:rsidP="00A33AEC">
      <w:pPr>
        <w:ind w:firstLineChars="200" w:firstLine="600"/>
        <w:rPr>
          <w:rFonts w:ascii="仿宋" w:eastAsia="仿宋" w:hAnsi="仿宋" w:hint="eastAsia"/>
          <w:sz w:val="30"/>
          <w:szCs w:val="30"/>
        </w:rPr>
      </w:pPr>
      <w:r w:rsidRPr="00A33AEC">
        <w:rPr>
          <w:rFonts w:ascii="仿宋" w:eastAsia="仿宋" w:hAnsi="仿宋" w:hint="eastAsia"/>
          <w:sz w:val="30"/>
          <w:szCs w:val="30"/>
        </w:rPr>
        <w:t>第三十四条 本办法由省财政厅、省委宣传部负责解释。</w:t>
      </w:r>
    </w:p>
    <w:p w:rsidR="00846C3A" w:rsidRPr="00A33AEC" w:rsidRDefault="00A33AEC" w:rsidP="00A33AEC">
      <w:pPr>
        <w:ind w:firstLineChars="200" w:firstLine="600"/>
        <w:rPr>
          <w:rFonts w:ascii="仿宋" w:eastAsia="仿宋" w:hAnsi="仿宋"/>
          <w:sz w:val="30"/>
          <w:szCs w:val="30"/>
        </w:rPr>
      </w:pPr>
      <w:r w:rsidRPr="00A33AEC">
        <w:rPr>
          <w:rFonts w:ascii="仿宋" w:eastAsia="仿宋" w:hAnsi="仿宋" w:hint="eastAsia"/>
          <w:sz w:val="30"/>
          <w:szCs w:val="30"/>
        </w:rPr>
        <w:t>第三十五条 本办法自印发之日起执行，执行期5年。原《吉林省省级文化产业发展引导资金管理办法》（吉财教〔2014〕336号）、《吉林省省级支持优秀文艺作品专项资金管理办法》（吉财教〔2014〕337号）废止。</w:t>
      </w:r>
    </w:p>
    <w:sectPr w:rsidR="00846C3A" w:rsidRPr="00A33AE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6C3A" w:rsidRDefault="00846C3A" w:rsidP="00A33AEC">
      <w:r>
        <w:separator/>
      </w:r>
    </w:p>
  </w:endnote>
  <w:endnote w:type="continuationSeparator" w:id="1">
    <w:p w:rsidR="00846C3A" w:rsidRDefault="00846C3A" w:rsidP="00A33A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6C3A" w:rsidRDefault="00846C3A" w:rsidP="00A33AEC">
      <w:r>
        <w:separator/>
      </w:r>
    </w:p>
  </w:footnote>
  <w:footnote w:type="continuationSeparator" w:id="1">
    <w:p w:rsidR="00846C3A" w:rsidRDefault="00846C3A" w:rsidP="00A33AE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3AEC"/>
    <w:rsid w:val="00846C3A"/>
    <w:rsid w:val="00A33AE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33A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33AEC"/>
    <w:rPr>
      <w:sz w:val="18"/>
      <w:szCs w:val="18"/>
    </w:rPr>
  </w:style>
  <w:style w:type="paragraph" w:styleId="a4">
    <w:name w:val="footer"/>
    <w:basedOn w:val="a"/>
    <w:link w:val="Char0"/>
    <w:uiPriority w:val="99"/>
    <w:semiHidden/>
    <w:unhideWhenUsed/>
    <w:rsid w:val="00A33AE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33AEC"/>
    <w:rPr>
      <w:sz w:val="18"/>
      <w:szCs w:val="18"/>
    </w:rPr>
  </w:style>
</w:styles>
</file>

<file path=word/webSettings.xml><?xml version="1.0" encoding="utf-8"?>
<w:webSettings xmlns:r="http://schemas.openxmlformats.org/officeDocument/2006/relationships" xmlns:w="http://schemas.openxmlformats.org/wordprocessingml/2006/main">
  <w:divs>
    <w:div w:id="2103334119">
      <w:bodyDiv w:val="1"/>
      <w:marLeft w:val="0"/>
      <w:marRight w:val="0"/>
      <w:marTop w:val="0"/>
      <w:marBottom w:val="0"/>
      <w:divBdr>
        <w:top w:val="none" w:sz="0" w:space="0" w:color="auto"/>
        <w:left w:val="none" w:sz="0" w:space="0" w:color="auto"/>
        <w:bottom w:val="none" w:sz="0" w:space="0" w:color="auto"/>
        <w:right w:val="none" w:sz="0" w:space="0" w:color="auto"/>
      </w:divBdr>
      <w:divsChild>
        <w:div w:id="256256084">
          <w:marLeft w:val="0"/>
          <w:marRight w:val="0"/>
          <w:marTop w:val="0"/>
          <w:marBottom w:val="0"/>
          <w:divBdr>
            <w:top w:val="none" w:sz="0" w:space="0" w:color="auto"/>
            <w:left w:val="none" w:sz="0" w:space="0" w:color="auto"/>
            <w:bottom w:val="none" w:sz="0" w:space="0" w:color="auto"/>
            <w:right w:val="none" w:sz="0" w:space="0" w:color="auto"/>
          </w:divBdr>
        </w:div>
        <w:div w:id="1422408745">
          <w:marLeft w:val="0"/>
          <w:marRight w:val="0"/>
          <w:marTop w:val="0"/>
          <w:marBottom w:val="0"/>
          <w:divBdr>
            <w:top w:val="none" w:sz="0" w:space="0" w:color="auto"/>
            <w:left w:val="none" w:sz="0" w:space="0" w:color="auto"/>
            <w:bottom w:val="none" w:sz="0" w:space="0" w:color="auto"/>
            <w:right w:val="none" w:sz="0" w:space="0" w:color="auto"/>
          </w:divBdr>
          <w:divsChild>
            <w:div w:id="1719209657">
              <w:marLeft w:val="0"/>
              <w:marRight w:val="0"/>
              <w:marTop w:val="0"/>
              <w:marBottom w:val="0"/>
              <w:divBdr>
                <w:top w:val="none" w:sz="0" w:space="0" w:color="auto"/>
                <w:left w:val="none" w:sz="0" w:space="0" w:color="auto"/>
                <w:bottom w:val="none" w:sz="0" w:space="0" w:color="auto"/>
                <w:right w:val="none" w:sz="0" w:space="0" w:color="auto"/>
              </w:divBdr>
              <w:divsChild>
                <w:div w:id="1760565996">
                  <w:marLeft w:val="0"/>
                  <w:marRight w:val="0"/>
                  <w:marTop w:val="0"/>
                  <w:marBottom w:val="0"/>
                  <w:divBdr>
                    <w:top w:val="none" w:sz="0" w:space="0" w:color="auto"/>
                    <w:left w:val="none" w:sz="0" w:space="0" w:color="auto"/>
                    <w:bottom w:val="none" w:sz="0" w:space="0" w:color="auto"/>
                    <w:right w:val="none" w:sz="0" w:space="0" w:color="auto"/>
                  </w:divBdr>
                  <w:divsChild>
                    <w:div w:id="571506459">
                      <w:marLeft w:val="0"/>
                      <w:marRight w:val="0"/>
                      <w:marTop w:val="0"/>
                      <w:marBottom w:val="0"/>
                      <w:divBdr>
                        <w:top w:val="none" w:sz="0" w:space="0" w:color="auto"/>
                        <w:left w:val="none" w:sz="0" w:space="0" w:color="auto"/>
                        <w:bottom w:val="none" w:sz="0" w:space="0" w:color="auto"/>
                        <w:right w:val="none" w:sz="0" w:space="0" w:color="auto"/>
                      </w:divBdr>
                    </w:div>
                    <w:div w:id="1670982790">
                      <w:marLeft w:val="0"/>
                      <w:marRight w:val="0"/>
                      <w:marTop w:val="0"/>
                      <w:marBottom w:val="0"/>
                      <w:divBdr>
                        <w:top w:val="none" w:sz="0" w:space="0" w:color="auto"/>
                        <w:left w:val="none" w:sz="0" w:space="0" w:color="auto"/>
                        <w:bottom w:val="none" w:sz="0" w:space="0" w:color="auto"/>
                        <w:right w:val="none" w:sz="0" w:space="0" w:color="auto"/>
                      </w:divBdr>
                    </w:div>
                    <w:div w:id="820929819">
                      <w:marLeft w:val="0"/>
                      <w:marRight w:val="0"/>
                      <w:marTop w:val="0"/>
                      <w:marBottom w:val="0"/>
                      <w:divBdr>
                        <w:top w:val="none" w:sz="0" w:space="0" w:color="auto"/>
                        <w:left w:val="none" w:sz="0" w:space="0" w:color="auto"/>
                        <w:bottom w:val="none" w:sz="0" w:space="0" w:color="auto"/>
                        <w:right w:val="none" w:sz="0" w:space="0" w:color="auto"/>
                      </w:divBdr>
                    </w:div>
                    <w:div w:id="1343241826">
                      <w:marLeft w:val="0"/>
                      <w:marRight w:val="0"/>
                      <w:marTop w:val="0"/>
                      <w:marBottom w:val="0"/>
                      <w:divBdr>
                        <w:top w:val="none" w:sz="0" w:space="0" w:color="auto"/>
                        <w:left w:val="none" w:sz="0" w:space="0" w:color="auto"/>
                        <w:bottom w:val="none" w:sz="0" w:space="0" w:color="auto"/>
                        <w:right w:val="none" w:sz="0" w:space="0" w:color="auto"/>
                      </w:divBdr>
                    </w:div>
                    <w:div w:id="1370181685">
                      <w:marLeft w:val="0"/>
                      <w:marRight w:val="0"/>
                      <w:marTop w:val="0"/>
                      <w:marBottom w:val="0"/>
                      <w:divBdr>
                        <w:top w:val="none" w:sz="0" w:space="0" w:color="auto"/>
                        <w:left w:val="none" w:sz="0" w:space="0" w:color="auto"/>
                        <w:bottom w:val="none" w:sz="0" w:space="0" w:color="auto"/>
                        <w:right w:val="none" w:sz="0" w:space="0" w:color="auto"/>
                      </w:divBdr>
                    </w:div>
                    <w:div w:id="589315459">
                      <w:marLeft w:val="0"/>
                      <w:marRight w:val="0"/>
                      <w:marTop w:val="0"/>
                      <w:marBottom w:val="0"/>
                      <w:divBdr>
                        <w:top w:val="none" w:sz="0" w:space="0" w:color="auto"/>
                        <w:left w:val="none" w:sz="0" w:space="0" w:color="auto"/>
                        <w:bottom w:val="none" w:sz="0" w:space="0" w:color="auto"/>
                        <w:right w:val="none" w:sz="0" w:space="0" w:color="auto"/>
                      </w:divBdr>
                    </w:div>
                    <w:div w:id="2006198279">
                      <w:marLeft w:val="0"/>
                      <w:marRight w:val="0"/>
                      <w:marTop w:val="0"/>
                      <w:marBottom w:val="0"/>
                      <w:divBdr>
                        <w:top w:val="none" w:sz="0" w:space="0" w:color="auto"/>
                        <w:left w:val="none" w:sz="0" w:space="0" w:color="auto"/>
                        <w:bottom w:val="none" w:sz="0" w:space="0" w:color="auto"/>
                        <w:right w:val="none" w:sz="0" w:space="0" w:color="auto"/>
                      </w:divBdr>
                    </w:div>
                    <w:div w:id="694382478">
                      <w:marLeft w:val="0"/>
                      <w:marRight w:val="0"/>
                      <w:marTop w:val="0"/>
                      <w:marBottom w:val="0"/>
                      <w:divBdr>
                        <w:top w:val="none" w:sz="0" w:space="0" w:color="auto"/>
                        <w:left w:val="none" w:sz="0" w:space="0" w:color="auto"/>
                        <w:bottom w:val="none" w:sz="0" w:space="0" w:color="auto"/>
                        <w:right w:val="none" w:sz="0" w:space="0" w:color="auto"/>
                      </w:divBdr>
                    </w:div>
                    <w:div w:id="1106004642">
                      <w:marLeft w:val="0"/>
                      <w:marRight w:val="0"/>
                      <w:marTop w:val="0"/>
                      <w:marBottom w:val="0"/>
                      <w:divBdr>
                        <w:top w:val="none" w:sz="0" w:space="0" w:color="auto"/>
                        <w:left w:val="none" w:sz="0" w:space="0" w:color="auto"/>
                        <w:bottom w:val="none" w:sz="0" w:space="0" w:color="auto"/>
                        <w:right w:val="none" w:sz="0" w:space="0" w:color="auto"/>
                      </w:divBdr>
                    </w:div>
                    <w:div w:id="1126433662">
                      <w:marLeft w:val="0"/>
                      <w:marRight w:val="0"/>
                      <w:marTop w:val="0"/>
                      <w:marBottom w:val="0"/>
                      <w:divBdr>
                        <w:top w:val="none" w:sz="0" w:space="0" w:color="auto"/>
                        <w:left w:val="none" w:sz="0" w:space="0" w:color="auto"/>
                        <w:bottom w:val="none" w:sz="0" w:space="0" w:color="auto"/>
                        <w:right w:val="none" w:sz="0" w:space="0" w:color="auto"/>
                      </w:divBdr>
                    </w:div>
                    <w:div w:id="2036618791">
                      <w:marLeft w:val="0"/>
                      <w:marRight w:val="0"/>
                      <w:marTop w:val="0"/>
                      <w:marBottom w:val="0"/>
                      <w:divBdr>
                        <w:top w:val="none" w:sz="0" w:space="0" w:color="auto"/>
                        <w:left w:val="none" w:sz="0" w:space="0" w:color="auto"/>
                        <w:bottom w:val="none" w:sz="0" w:space="0" w:color="auto"/>
                        <w:right w:val="none" w:sz="0" w:space="0" w:color="auto"/>
                      </w:divBdr>
                    </w:div>
                    <w:div w:id="812253391">
                      <w:marLeft w:val="0"/>
                      <w:marRight w:val="0"/>
                      <w:marTop w:val="0"/>
                      <w:marBottom w:val="0"/>
                      <w:divBdr>
                        <w:top w:val="none" w:sz="0" w:space="0" w:color="auto"/>
                        <w:left w:val="none" w:sz="0" w:space="0" w:color="auto"/>
                        <w:bottom w:val="none" w:sz="0" w:space="0" w:color="auto"/>
                        <w:right w:val="none" w:sz="0" w:space="0" w:color="auto"/>
                      </w:divBdr>
                    </w:div>
                    <w:div w:id="413548989">
                      <w:marLeft w:val="0"/>
                      <w:marRight w:val="0"/>
                      <w:marTop w:val="0"/>
                      <w:marBottom w:val="0"/>
                      <w:divBdr>
                        <w:top w:val="none" w:sz="0" w:space="0" w:color="auto"/>
                        <w:left w:val="none" w:sz="0" w:space="0" w:color="auto"/>
                        <w:bottom w:val="none" w:sz="0" w:space="0" w:color="auto"/>
                        <w:right w:val="none" w:sz="0" w:space="0" w:color="auto"/>
                      </w:divBdr>
                    </w:div>
                    <w:div w:id="181434489">
                      <w:marLeft w:val="0"/>
                      <w:marRight w:val="0"/>
                      <w:marTop w:val="0"/>
                      <w:marBottom w:val="0"/>
                      <w:divBdr>
                        <w:top w:val="none" w:sz="0" w:space="0" w:color="auto"/>
                        <w:left w:val="none" w:sz="0" w:space="0" w:color="auto"/>
                        <w:bottom w:val="none" w:sz="0" w:space="0" w:color="auto"/>
                        <w:right w:val="none" w:sz="0" w:space="0" w:color="auto"/>
                      </w:divBdr>
                    </w:div>
                    <w:div w:id="1642424133">
                      <w:marLeft w:val="0"/>
                      <w:marRight w:val="0"/>
                      <w:marTop w:val="0"/>
                      <w:marBottom w:val="0"/>
                      <w:divBdr>
                        <w:top w:val="none" w:sz="0" w:space="0" w:color="auto"/>
                        <w:left w:val="none" w:sz="0" w:space="0" w:color="auto"/>
                        <w:bottom w:val="none" w:sz="0" w:space="0" w:color="auto"/>
                        <w:right w:val="none" w:sz="0" w:space="0" w:color="auto"/>
                      </w:divBdr>
                    </w:div>
                    <w:div w:id="1571189929">
                      <w:marLeft w:val="0"/>
                      <w:marRight w:val="0"/>
                      <w:marTop w:val="0"/>
                      <w:marBottom w:val="0"/>
                      <w:divBdr>
                        <w:top w:val="none" w:sz="0" w:space="0" w:color="auto"/>
                        <w:left w:val="none" w:sz="0" w:space="0" w:color="auto"/>
                        <w:bottom w:val="none" w:sz="0" w:space="0" w:color="auto"/>
                        <w:right w:val="none" w:sz="0" w:space="0" w:color="auto"/>
                      </w:divBdr>
                    </w:div>
                    <w:div w:id="360471884">
                      <w:marLeft w:val="0"/>
                      <w:marRight w:val="0"/>
                      <w:marTop w:val="0"/>
                      <w:marBottom w:val="0"/>
                      <w:divBdr>
                        <w:top w:val="none" w:sz="0" w:space="0" w:color="auto"/>
                        <w:left w:val="none" w:sz="0" w:space="0" w:color="auto"/>
                        <w:bottom w:val="none" w:sz="0" w:space="0" w:color="auto"/>
                        <w:right w:val="none" w:sz="0" w:space="0" w:color="auto"/>
                      </w:divBdr>
                    </w:div>
                    <w:div w:id="1437284095">
                      <w:marLeft w:val="0"/>
                      <w:marRight w:val="0"/>
                      <w:marTop w:val="0"/>
                      <w:marBottom w:val="0"/>
                      <w:divBdr>
                        <w:top w:val="none" w:sz="0" w:space="0" w:color="auto"/>
                        <w:left w:val="none" w:sz="0" w:space="0" w:color="auto"/>
                        <w:bottom w:val="none" w:sz="0" w:space="0" w:color="auto"/>
                        <w:right w:val="none" w:sz="0" w:space="0" w:color="auto"/>
                      </w:divBdr>
                    </w:div>
                    <w:div w:id="1623926031">
                      <w:marLeft w:val="0"/>
                      <w:marRight w:val="0"/>
                      <w:marTop w:val="0"/>
                      <w:marBottom w:val="0"/>
                      <w:divBdr>
                        <w:top w:val="none" w:sz="0" w:space="0" w:color="auto"/>
                        <w:left w:val="none" w:sz="0" w:space="0" w:color="auto"/>
                        <w:bottom w:val="none" w:sz="0" w:space="0" w:color="auto"/>
                        <w:right w:val="none" w:sz="0" w:space="0" w:color="auto"/>
                      </w:divBdr>
                    </w:div>
                    <w:div w:id="884945283">
                      <w:marLeft w:val="0"/>
                      <w:marRight w:val="0"/>
                      <w:marTop w:val="0"/>
                      <w:marBottom w:val="0"/>
                      <w:divBdr>
                        <w:top w:val="none" w:sz="0" w:space="0" w:color="auto"/>
                        <w:left w:val="none" w:sz="0" w:space="0" w:color="auto"/>
                        <w:bottom w:val="none" w:sz="0" w:space="0" w:color="auto"/>
                        <w:right w:val="none" w:sz="0" w:space="0" w:color="auto"/>
                      </w:divBdr>
                    </w:div>
                    <w:div w:id="34619734">
                      <w:marLeft w:val="0"/>
                      <w:marRight w:val="0"/>
                      <w:marTop w:val="0"/>
                      <w:marBottom w:val="0"/>
                      <w:divBdr>
                        <w:top w:val="none" w:sz="0" w:space="0" w:color="auto"/>
                        <w:left w:val="none" w:sz="0" w:space="0" w:color="auto"/>
                        <w:bottom w:val="none" w:sz="0" w:space="0" w:color="auto"/>
                        <w:right w:val="none" w:sz="0" w:space="0" w:color="auto"/>
                      </w:divBdr>
                    </w:div>
                    <w:div w:id="218246034">
                      <w:marLeft w:val="0"/>
                      <w:marRight w:val="0"/>
                      <w:marTop w:val="0"/>
                      <w:marBottom w:val="0"/>
                      <w:divBdr>
                        <w:top w:val="none" w:sz="0" w:space="0" w:color="auto"/>
                        <w:left w:val="none" w:sz="0" w:space="0" w:color="auto"/>
                        <w:bottom w:val="none" w:sz="0" w:space="0" w:color="auto"/>
                        <w:right w:val="none" w:sz="0" w:space="0" w:color="auto"/>
                      </w:divBdr>
                    </w:div>
                    <w:div w:id="330330412">
                      <w:marLeft w:val="0"/>
                      <w:marRight w:val="0"/>
                      <w:marTop w:val="0"/>
                      <w:marBottom w:val="0"/>
                      <w:divBdr>
                        <w:top w:val="none" w:sz="0" w:space="0" w:color="auto"/>
                        <w:left w:val="none" w:sz="0" w:space="0" w:color="auto"/>
                        <w:bottom w:val="none" w:sz="0" w:space="0" w:color="auto"/>
                        <w:right w:val="none" w:sz="0" w:space="0" w:color="auto"/>
                      </w:divBdr>
                    </w:div>
                    <w:div w:id="1197087472">
                      <w:marLeft w:val="0"/>
                      <w:marRight w:val="0"/>
                      <w:marTop w:val="0"/>
                      <w:marBottom w:val="0"/>
                      <w:divBdr>
                        <w:top w:val="none" w:sz="0" w:space="0" w:color="auto"/>
                        <w:left w:val="none" w:sz="0" w:space="0" w:color="auto"/>
                        <w:bottom w:val="none" w:sz="0" w:space="0" w:color="auto"/>
                        <w:right w:val="none" w:sz="0" w:space="0" w:color="auto"/>
                      </w:divBdr>
                    </w:div>
                    <w:div w:id="1926263291">
                      <w:marLeft w:val="0"/>
                      <w:marRight w:val="0"/>
                      <w:marTop w:val="0"/>
                      <w:marBottom w:val="0"/>
                      <w:divBdr>
                        <w:top w:val="none" w:sz="0" w:space="0" w:color="auto"/>
                        <w:left w:val="none" w:sz="0" w:space="0" w:color="auto"/>
                        <w:bottom w:val="none" w:sz="0" w:space="0" w:color="auto"/>
                        <w:right w:val="none" w:sz="0" w:space="0" w:color="auto"/>
                      </w:divBdr>
                    </w:div>
                    <w:div w:id="1619753198">
                      <w:marLeft w:val="0"/>
                      <w:marRight w:val="0"/>
                      <w:marTop w:val="0"/>
                      <w:marBottom w:val="0"/>
                      <w:divBdr>
                        <w:top w:val="none" w:sz="0" w:space="0" w:color="auto"/>
                        <w:left w:val="none" w:sz="0" w:space="0" w:color="auto"/>
                        <w:bottom w:val="none" w:sz="0" w:space="0" w:color="auto"/>
                        <w:right w:val="none" w:sz="0" w:space="0" w:color="auto"/>
                      </w:divBdr>
                    </w:div>
                    <w:div w:id="1773474905">
                      <w:marLeft w:val="0"/>
                      <w:marRight w:val="0"/>
                      <w:marTop w:val="0"/>
                      <w:marBottom w:val="0"/>
                      <w:divBdr>
                        <w:top w:val="none" w:sz="0" w:space="0" w:color="auto"/>
                        <w:left w:val="none" w:sz="0" w:space="0" w:color="auto"/>
                        <w:bottom w:val="none" w:sz="0" w:space="0" w:color="auto"/>
                        <w:right w:val="none" w:sz="0" w:space="0" w:color="auto"/>
                      </w:divBdr>
                    </w:div>
                    <w:div w:id="777944292">
                      <w:marLeft w:val="0"/>
                      <w:marRight w:val="0"/>
                      <w:marTop w:val="0"/>
                      <w:marBottom w:val="0"/>
                      <w:divBdr>
                        <w:top w:val="none" w:sz="0" w:space="0" w:color="auto"/>
                        <w:left w:val="none" w:sz="0" w:space="0" w:color="auto"/>
                        <w:bottom w:val="none" w:sz="0" w:space="0" w:color="auto"/>
                        <w:right w:val="none" w:sz="0" w:space="0" w:color="auto"/>
                      </w:divBdr>
                    </w:div>
                    <w:div w:id="1469863457">
                      <w:marLeft w:val="0"/>
                      <w:marRight w:val="0"/>
                      <w:marTop w:val="0"/>
                      <w:marBottom w:val="0"/>
                      <w:divBdr>
                        <w:top w:val="none" w:sz="0" w:space="0" w:color="auto"/>
                        <w:left w:val="none" w:sz="0" w:space="0" w:color="auto"/>
                        <w:bottom w:val="none" w:sz="0" w:space="0" w:color="auto"/>
                        <w:right w:val="none" w:sz="0" w:space="0" w:color="auto"/>
                      </w:divBdr>
                    </w:div>
                    <w:div w:id="1323243735">
                      <w:marLeft w:val="0"/>
                      <w:marRight w:val="0"/>
                      <w:marTop w:val="0"/>
                      <w:marBottom w:val="0"/>
                      <w:divBdr>
                        <w:top w:val="none" w:sz="0" w:space="0" w:color="auto"/>
                        <w:left w:val="none" w:sz="0" w:space="0" w:color="auto"/>
                        <w:bottom w:val="none" w:sz="0" w:space="0" w:color="auto"/>
                        <w:right w:val="none" w:sz="0" w:space="0" w:color="auto"/>
                      </w:divBdr>
                    </w:div>
                    <w:div w:id="59791199">
                      <w:marLeft w:val="0"/>
                      <w:marRight w:val="0"/>
                      <w:marTop w:val="0"/>
                      <w:marBottom w:val="0"/>
                      <w:divBdr>
                        <w:top w:val="none" w:sz="0" w:space="0" w:color="auto"/>
                        <w:left w:val="none" w:sz="0" w:space="0" w:color="auto"/>
                        <w:bottom w:val="none" w:sz="0" w:space="0" w:color="auto"/>
                        <w:right w:val="none" w:sz="0" w:space="0" w:color="auto"/>
                      </w:divBdr>
                    </w:div>
                    <w:div w:id="1959024882">
                      <w:marLeft w:val="0"/>
                      <w:marRight w:val="0"/>
                      <w:marTop w:val="0"/>
                      <w:marBottom w:val="0"/>
                      <w:divBdr>
                        <w:top w:val="none" w:sz="0" w:space="0" w:color="auto"/>
                        <w:left w:val="none" w:sz="0" w:space="0" w:color="auto"/>
                        <w:bottom w:val="none" w:sz="0" w:space="0" w:color="auto"/>
                        <w:right w:val="none" w:sz="0" w:space="0" w:color="auto"/>
                      </w:divBdr>
                    </w:div>
                    <w:div w:id="1546481059">
                      <w:marLeft w:val="0"/>
                      <w:marRight w:val="0"/>
                      <w:marTop w:val="0"/>
                      <w:marBottom w:val="0"/>
                      <w:divBdr>
                        <w:top w:val="none" w:sz="0" w:space="0" w:color="auto"/>
                        <w:left w:val="none" w:sz="0" w:space="0" w:color="auto"/>
                        <w:bottom w:val="none" w:sz="0" w:space="0" w:color="auto"/>
                        <w:right w:val="none" w:sz="0" w:space="0" w:color="auto"/>
                      </w:divBdr>
                    </w:div>
                    <w:div w:id="927929296">
                      <w:marLeft w:val="0"/>
                      <w:marRight w:val="0"/>
                      <w:marTop w:val="0"/>
                      <w:marBottom w:val="0"/>
                      <w:divBdr>
                        <w:top w:val="none" w:sz="0" w:space="0" w:color="auto"/>
                        <w:left w:val="none" w:sz="0" w:space="0" w:color="auto"/>
                        <w:bottom w:val="none" w:sz="0" w:space="0" w:color="auto"/>
                        <w:right w:val="none" w:sz="0" w:space="0" w:color="auto"/>
                      </w:divBdr>
                    </w:div>
                    <w:div w:id="806512085">
                      <w:marLeft w:val="0"/>
                      <w:marRight w:val="0"/>
                      <w:marTop w:val="0"/>
                      <w:marBottom w:val="0"/>
                      <w:divBdr>
                        <w:top w:val="none" w:sz="0" w:space="0" w:color="auto"/>
                        <w:left w:val="none" w:sz="0" w:space="0" w:color="auto"/>
                        <w:bottom w:val="none" w:sz="0" w:space="0" w:color="auto"/>
                        <w:right w:val="none" w:sz="0" w:space="0" w:color="auto"/>
                      </w:divBdr>
                    </w:div>
                    <w:div w:id="1107699863">
                      <w:marLeft w:val="0"/>
                      <w:marRight w:val="0"/>
                      <w:marTop w:val="0"/>
                      <w:marBottom w:val="0"/>
                      <w:divBdr>
                        <w:top w:val="none" w:sz="0" w:space="0" w:color="auto"/>
                        <w:left w:val="none" w:sz="0" w:space="0" w:color="auto"/>
                        <w:bottom w:val="none" w:sz="0" w:space="0" w:color="auto"/>
                        <w:right w:val="none" w:sz="0" w:space="0" w:color="auto"/>
                      </w:divBdr>
                    </w:div>
                    <w:div w:id="848256656">
                      <w:marLeft w:val="0"/>
                      <w:marRight w:val="0"/>
                      <w:marTop w:val="0"/>
                      <w:marBottom w:val="0"/>
                      <w:divBdr>
                        <w:top w:val="none" w:sz="0" w:space="0" w:color="auto"/>
                        <w:left w:val="none" w:sz="0" w:space="0" w:color="auto"/>
                        <w:bottom w:val="none" w:sz="0" w:space="0" w:color="auto"/>
                        <w:right w:val="none" w:sz="0" w:space="0" w:color="auto"/>
                      </w:divBdr>
                    </w:div>
                    <w:div w:id="1704402954">
                      <w:marLeft w:val="0"/>
                      <w:marRight w:val="0"/>
                      <w:marTop w:val="0"/>
                      <w:marBottom w:val="0"/>
                      <w:divBdr>
                        <w:top w:val="none" w:sz="0" w:space="0" w:color="auto"/>
                        <w:left w:val="none" w:sz="0" w:space="0" w:color="auto"/>
                        <w:bottom w:val="none" w:sz="0" w:space="0" w:color="auto"/>
                        <w:right w:val="none" w:sz="0" w:space="0" w:color="auto"/>
                      </w:divBdr>
                    </w:div>
                    <w:div w:id="921989152">
                      <w:marLeft w:val="0"/>
                      <w:marRight w:val="0"/>
                      <w:marTop w:val="0"/>
                      <w:marBottom w:val="0"/>
                      <w:divBdr>
                        <w:top w:val="none" w:sz="0" w:space="0" w:color="auto"/>
                        <w:left w:val="none" w:sz="0" w:space="0" w:color="auto"/>
                        <w:bottom w:val="none" w:sz="0" w:space="0" w:color="auto"/>
                        <w:right w:val="none" w:sz="0" w:space="0" w:color="auto"/>
                      </w:divBdr>
                    </w:div>
                    <w:div w:id="595485326">
                      <w:marLeft w:val="0"/>
                      <w:marRight w:val="0"/>
                      <w:marTop w:val="0"/>
                      <w:marBottom w:val="0"/>
                      <w:divBdr>
                        <w:top w:val="none" w:sz="0" w:space="0" w:color="auto"/>
                        <w:left w:val="none" w:sz="0" w:space="0" w:color="auto"/>
                        <w:bottom w:val="none" w:sz="0" w:space="0" w:color="auto"/>
                        <w:right w:val="none" w:sz="0" w:space="0" w:color="auto"/>
                      </w:divBdr>
                    </w:div>
                    <w:div w:id="197594352">
                      <w:marLeft w:val="0"/>
                      <w:marRight w:val="0"/>
                      <w:marTop w:val="0"/>
                      <w:marBottom w:val="0"/>
                      <w:divBdr>
                        <w:top w:val="none" w:sz="0" w:space="0" w:color="auto"/>
                        <w:left w:val="none" w:sz="0" w:space="0" w:color="auto"/>
                        <w:bottom w:val="none" w:sz="0" w:space="0" w:color="auto"/>
                        <w:right w:val="none" w:sz="0" w:space="0" w:color="auto"/>
                      </w:divBdr>
                    </w:div>
                    <w:div w:id="1729525663">
                      <w:marLeft w:val="0"/>
                      <w:marRight w:val="0"/>
                      <w:marTop w:val="0"/>
                      <w:marBottom w:val="0"/>
                      <w:divBdr>
                        <w:top w:val="none" w:sz="0" w:space="0" w:color="auto"/>
                        <w:left w:val="none" w:sz="0" w:space="0" w:color="auto"/>
                        <w:bottom w:val="none" w:sz="0" w:space="0" w:color="auto"/>
                        <w:right w:val="none" w:sz="0" w:space="0" w:color="auto"/>
                      </w:divBdr>
                    </w:div>
                    <w:div w:id="1084108612">
                      <w:marLeft w:val="0"/>
                      <w:marRight w:val="0"/>
                      <w:marTop w:val="0"/>
                      <w:marBottom w:val="0"/>
                      <w:divBdr>
                        <w:top w:val="none" w:sz="0" w:space="0" w:color="auto"/>
                        <w:left w:val="none" w:sz="0" w:space="0" w:color="auto"/>
                        <w:bottom w:val="none" w:sz="0" w:space="0" w:color="auto"/>
                        <w:right w:val="none" w:sz="0" w:space="0" w:color="auto"/>
                      </w:divBdr>
                    </w:div>
                    <w:div w:id="1352489403">
                      <w:marLeft w:val="0"/>
                      <w:marRight w:val="0"/>
                      <w:marTop w:val="0"/>
                      <w:marBottom w:val="0"/>
                      <w:divBdr>
                        <w:top w:val="none" w:sz="0" w:space="0" w:color="auto"/>
                        <w:left w:val="none" w:sz="0" w:space="0" w:color="auto"/>
                        <w:bottom w:val="none" w:sz="0" w:space="0" w:color="auto"/>
                        <w:right w:val="none" w:sz="0" w:space="0" w:color="auto"/>
                      </w:divBdr>
                    </w:div>
                    <w:div w:id="190606851">
                      <w:marLeft w:val="0"/>
                      <w:marRight w:val="0"/>
                      <w:marTop w:val="0"/>
                      <w:marBottom w:val="0"/>
                      <w:divBdr>
                        <w:top w:val="none" w:sz="0" w:space="0" w:color="auto"/>
                        <w:left w:val="none" w:sz="0" w:space="0" w:color="auto"/>
                        <w:bottom w:val="none" w:sz="0" w:space="0" w:color="auto"/>
                        <w:right w:val="none" w:sz="0" w:space="0" w:color="auto"/>
                      </w:divBdr>
                    </w:div>
                    <w:div w:id="2131511306">
                      <w:marLeft w:val="0"/>
                      <w:marRight w:val="0"/>
                      <w:marTop w:val="0"/>
                      <w:marBottom w:val="0"/>
                      <w:divBdr>
                        <w:top w:val="none" w:sz="0" w:space="0" w:color="auto"/>
                        <w:left w:val="none" w:sz="0" w:space="0" w:color="auto"/>
                        <w:bottom w:val="none" w:sz="0" w:space="0" w:color="auto"/>
                        <w:right w:val="none" w:sz="0" w:space="0" w:color="auto"/>
                      </w:divBdr>
                    </w:div>
                    <w:div w:id="902257423">
                      <w:marLeft w:val="0"/>
                      <w:marRight w:val="0"/>
                      <w:marTop w:val="0"/>
                      <w:marBottom w:val="0"/>
                      <w:divBdr>
                        <w:top w:val="none" w:sz="0" w:space="0" w:color="auto"/>
                        <w:left w:val="none" w:sz="0" w:space="0" w:color="auto"/>
                        <w:bottom w:val="none" w:sz="0" w:space="0" w:color="auto"/>
                        <w:right w:val="none" w:sz="0" w:space="0" w:color="auto"/>
                      </w:divBdr>
                    </w:div>
                    <w:div w:id="1634561094">
                      <w:marLeft w:val="0"/>
                      <w:marRight w:val="0"/>
                      <w:marTop w:val="0"/>
                      <w:marBottom w:val="0"/>
                      <w:divBdr>
                        <w:top w:val="none" w:sz="0" w:space="0" w:color="auto"/>
                        <w:left w:val="none" w:sz="0" w:space="0" w:color="auto"/>
                        <w:bottom w:val="none" w:sz="0" w:space="0" w:color="auto"/>
                        <w:right w:val="none" w:sz="0" w:space="0" w:color="auto"/>
                      </w:divBdr>
                    </w:div>
                    <w:div w:id="1853372725">
                      <w:marLeft w:val="0"/>
                      <w:marRight w:val="0"/>
                      <w:marTop w:val="0"/>
                      <w:marBottom w:val="0"/>
                      <w:divBdr>
                        <w:top w:val="none" w:sz="0" w:space="0" w:color="auto"/>
                        <w:left w:val="none" w:sz="0" w:space="0" w:color="auto"/>
                        <w:bottom w:val="none" w:sz="0" w:space="0" w:color="auto"/>
                        <w:right w:val="none" w:sz="0" w:space="0" w:color="auto"/>
                      </w:divBdr>
                    </w:div>
                    <w:div w:id="813372719">
                      <w:marLeft w:val="0"/>
                      <w:marRight w:val="0"/>
                      <w:marTop w:val="0"/>
                      <w:marBottom w:val="0"/>
                      <w:divBdr>
                        <w:top w:val="none" w:sz="0" w:space="0" w:color="auto"/>
                        <w:left w:val="none" w:sz="0" w:space="0" w:color="auto"/>
                        <w:bottom w:val="none" w:sz="0" w:space="0" w:color="auto"/>
                        <w:right w:val="none" w:sz="0" w:space="0" w:color="auto"/>
                      </w:divBdr>
                    </w:div>
                    <w:div w:id="703988491">
                      <w:marLeft w:val="0"/>
                      <w:marRight w:val="0"/>
                      <w:marTop w:val="0"/>
                      <w:marBottom w:val="0"/>
                      <w:divBdr>
                        <w:top w:val="none" w:sz="0" w:space="0" w:color="auto"/>
                        <w:left w:val="none" w:sz="0" w:space="0" w:color="auto"/>
                        <w:bottom w:val="none" w:sz="0" w:space="0" w:color="auto"/>
                        <w:right w:val="none" w:sz="0" w:space="0" w:color="auto"/>
                      </w:divBdr>
                    </w:div>
                    <w:div w:id="1445690363">
                      <w:marLeft w:val="0"/>
                      <w:marRight w:val="0"/>
                      <w:marTop w:val="0"/>
                      <w:marBottom w:val="0"/>
                      <w:divBdr>
                        <w:top w:val="none" w:sz="0" w:space="0" w:color="auto"/>
                        <w:left w:val="none" w:sz="0" w:space="0" w:color="auto"/>
                        <w:bottom w:val="none" w:sz="0" w:space="0" w:color="auto"/>
                        <w:right w:val="none" w:sz="0" w:space="0" w:color="auto"/>
                      </w:divBdr>
                    </w:div>
                    <w:div w:id="1795099172">
                      <w:marLeft w:val="0"/>
                      <w:marRight w:val="0"/>
                      <w:marTop w:val="0"/>
                      <w:marBottom w:val="0"/>
                      <w:divBdr>
                        <w:top w:val="none" w:sz="0" w:space="0" w:color="auto"/>
                        <w:left w:val="none" w:sz="0" w:space="0" w:color="auto"/>
                        <w:bottom w:val="none" w:sz="0" w:space="0" w:color="auto"/>
                        <w:right w:val="none" w:sz="0" w:space="0" w:color="auto"/>
                      </w:divBdr>
                    </w:div>
                    <w:div w:id="511141312">
                      <w:marLeft w:val="0"/>
                      <w:marRight w:val="0"/>
                      <w:marTop w:val="0"/>
                      <w:marBottom w:val="0"/>
                      <w:divBdr>
                        <w:top w:val="none" w:sz="0" w:space="0" w:color="auto"/>
                        <w:left w:val="none" w:sz="0" w:space="0" w:color="auto"/>
                        <w:bottom w:val="none" w:sz="0" w:space="0" w:color="auto"/>
                        <w:right w:val="none" w:sz="0" w:space="0" w:color="auto"/>
                      </w:divBdr>
                    </w:div>
                    <w:div w:id="556361560">
                      <w:marLeft w:val="0"/>
                      <w:marRight w:val="0"/>
                      <w:marTop w:val="0"/>
                      <w:marBottom w:val="0"/>
                      <w:divBdr>
                        <w:top w:val="none" w:sz="0" w:space="0" w:color="auto"/>
                        <w:left w:val="none" w:sz="0" w:space="0" w:color="auto"/>
                        <w:bottom w:val="none" w:sz="0" w:space="0" w:color="auto"/>
                        <w:right w:val="none" w:sz="0" w:space="0" w:color="auto"/>
                      </w:divBdr>
                    </w:div>
                    <w:div w:id="1126195693">
                      <w:marLeft w:val="0"/>
                      <w:marRight w:val="0"/>
                      <w:marTop w:val="0"/>
                      <w:marBottom w:val="0"/>
                      <w:divBdr>
                        <w:top w:val="none" w:sz="0" w:space="0" w:color="auto"/>
                        <w:left w:val="none" w:sz="0" w:space="0" w:color="auto"/>
                        <w:bottom w:val="none" w:sz="0" w:space="0" w:color="auto"/>
                        <w:right w:val="none" w:sz="0" w:space="0" w:color="auto"/>
                      </w:divBdr>
                    </w:div>
                    <w:div w:id="1718165569">
                      <w:marLeft w:val="0"/>
                      <w:marRight w:val="0"/>
                      <w:marTop w:val="0"/>
                      <w:marBottom w:val="0"/>
                      <w:divBdr>
                        <w:top w:val="none" w:sz="0" w:space="0" w:color="auto"/>
                        <w:left w:val="none" w:sz="0" w:space="0" w:color="auto"/>
                        <w:bottom w:val="none" w:sz="0" w:space="0" w:color="auto"/>
                        <w:right w:val="none" w:sz="0" w:space="0" w:color="auto"/>
                      </w:divBdr>
                    </w:div>
                    <w:div w:id="1712923051">
                      <w:marLeft w:val="0"/>
                      <w:marRight w:val="0"/>
                      <w:marTop w:val="0"/>
                      <w:marBottom w:val="0"/>
                      <w:divBdr>
                        <w:top w:val="none" w:sz="0" w:space="0" w:color="auto"/>
                        <w:left w:val="none" w:sz="0" w:space="0" w:color="auto"/>
                        <w:bottom w:val="none" w:sz="0" w:space="0" w:color="auto"/>
                        <w:right w:val="none" w:sz="0" w:space="0" w:color="auto"/>
                      </w:divBdr>
                    </w:div>
                    <w:div w:id="1058211483">
                      <w:marLeft w:val="0"/>
                      <w:marRight w:val="0"/>
                      <w:marTop w:val="0"/>
                      <w:marBottom w:val="0"/>
                      <w:divBdr>
                        <w:top w:val="none" w:sz="0" w:space="0" w:color="auto"/>
                        <w:left w:val="none" w:sz="0" w:space="0" w:color="auto"/>
                        <w:bottom w:val="none" w:sz="0" w:space="0" w:color="auto"/>
                        <w:right w:val="none" w:sz="0" w:space="0" w:color="auto"/>
                      </w:divBdr>
                    </w:div>
                    <w:div w:id="2129928801">
                      <w:marLeft w:val="0"/>
                      <w:marRight w:val="0"/>
                      <w:marTop w:val="0"/>
                      <w:marBottom w:val="0"/>
                      <w:divBdr>
                        <w:top w:val="none" w:sz="0" w:space="0" w:color="auto"/>
                        <w:left w:val="none" w:sz="0" w:space="0" w:color="auto"/>
                        <w:bottom w:val="none" w:sz="0" w:space="0" w:color="auto"/>
                        <w:right w:val="none" w:sz="0" w:space="0" w:color="auto"/>
                      </w:divBdr>
                    </w:div>
                    <w:div w:id="1697272645">
                      <w:marLeft w:val="0"/>
                      <w:marRight w:val="0"/>
                      <w:marTop w:val="0"/>
                      <w:marBottom w:val="0"/>
                      <w:divBdr>
                        <w:top w:val="none" w:sz="0" w:space="0" w:color="auto"/>
                        <w:left w:val="none" w:sz="0" w:space="0" w:color="auto"/>
                        <w:bottom w:val="none" w:sz="0" w:space="0" w:color="auto"/>
                        <w:right w:val="none" w:sz="0" w:space="0" w:color="auto"/>
                      </w:divBdr>
                    </w:div>
                    <w:div w:id="432361399">
                      <w:marLeft w:val="0"/>
                      <w:marRight w:val="0"/>
                      <w:marTop w:val="0"/>
                      <w:marBottom w:val="0"/>
                      <w:divBdr>
                        <w:top w:val="none" w:sz="0" w:space="0" w:color="auto"/>
                        <w:left w:val="none" w:sz="0" w:space="0" w:color="auto"/>
                        <w:bottom w:val="none" w:sz="0" w:space="0" w:color="auto"/>
                        <w:right w:val="none" w:sz="0" w:space="0" w:color="auto"/>
                      </w:divBdr>
                    </w:div>
                    <w:div w:id="1269896139">
                      <w:marLeft w:val="0"/>
                      <w:marRight w:val="0"/>
                      <w:marTop w:val="0"/>
                      <w:marBottom w:val="0"/>
                      <w:divBdr>
                        <w:top w:val="none" w:sz="0" w:space="0" w:color="auto"/>
                        <w:left w:val="none" w:sz="0" w:space="0" w:color="auto"/>
                        <w:bottom w:val="none" w:sz="0" w:space="0" w:color="auto"/>
                        <w:right w:val="none" w:sz="0" w:space="0" w:color="auto"/>
                      </w:divBdr>
                    </w:div>
                    <w:div w:id="1842699508">
                      <w:marLeft w:val="0"/>
                      <w:marRight w:val="0"/>
                      <w:marTop w:val="0"/>
                      <w:marBottom w:val="0"/>
                      <w:divBdr>
                        <w:top w:val="none" w:sz="0" w:space="0" w:color="auto"/>
                        <w:left w:val="none" w:sz="0" w:space="0" w:color="auto"/>
                        <w:bottom w:val="none" w:sz="0" w:space="0" w:color="auto"/>
                        <w:right w:val="none" w:sz="0" w:space="0" w:color="auto"/>
                      </w:divBdr>
                    </w:div>
                    <w:div w:id="436677403">
                      <w:marLeft w:val="0"/>
                      <w:marRight w:val="0"/>
                      <w:marTop w:val="0"/>
                      <w:marBottom w:val="0"/>
                      <w:divBdr>
                        <w:top w:val="none" w:sz="0" w:space="0" w:color="auto"/>
                        <w:left w:val="none" w:sz="0" w:space="0" w:color="auto"/>
                        <w:bottom w:val="none" w:sz="0" w:space="0" w:color="auto"/>
                        <w:right w:val="none" w:sz="0" w:space="0" w:color="auto"/>
                      </w:divBdr>
                    </w:div>
                    <w:div w:id="1287733630">
                      <w:marLeft w:val="0"/>
                      <w:marRight w:val="0"/>
                      <w:marTop w:val="0"/>
                      <w:marBottom w:val="0"/>
                      <w:divBdr>
                        <w:top w:val="none" w:sz="0" w:space="0" w:color="auto"/>
                        <w:left w:val="none" w:sz="0" w:space="0" w:color="auto"/>
                        <w:bottom w:val="none" w:sz="0" w:space="0" w:color="auto"/>
                        <w:right w:val="none" w:sz="0" w:space="0" w:color="auto"/>
                      </w:divBdr>
                    </w:div>
                    <w:div w:id="508329456">
                      <w:marLeft w:val="0"/>
                      <w:marRight w:val="0"/>
                      <w:marTop w:val="0"/>
                      <w:marBottom w:val="0"/>
                      <w:divBdr>
                        <w:top w:val="none" w:sz="0" w:space="0" w:color="auto"/>
                        <w:left w:val="none" w:sz="0" w:space="0" w:color="auto"/>
                        <w:bottom w:val="none" w:sz="0" w:space="0" w:color="auto"/>
                        <w:right w:val="none" w:sz="0" w:space="0" w:color="auto"/>
                      </w:divBdr>
                    </w:div>
                    <w:div w:id="55864658">
                      <w:marLeft w:val="0"/>
                      <w:marRight w:val="0"/>
                      <w:marTop w:val="0"/>
                      <w:marBottom w:val="0"/>
                      <w:divBdr>
                        <w:top w:val="none" w:sz="0" w:space="0" w:color="auto"/>
                        <w:left w:val="none" w:sz="0" w:space="0" w:color="auto"/>
                        <w:bottom w:val="none" w:sz="0" w:space="0" w:color="auto"/>
                        <w:right w:val="none" w:sz="0" w:space="0" w:color="auto"/>
                      </w:divBdr>
                    </w:div>
                    <w:div w:id="75251188">
                      <w:marLeft w:val="0"/>
                      <w:marRight w:val="0"/>
                      <w:marTop w:val="0"/>
                      <w:marBottom w:val="0"/>
                      <w:divBdr>
                        <w:top w:val="none" w:sz="0" w:space="0" w:color="auto"/>
                        <w:left w:val="none" w:sz="0" w:space="0" w:color="auto"/>
                        <w:bottom w:val="none" w:sz="0" w:space="0" w:color="auto"/>
                        <w:right w:val="none" w:sz="0" w:space="0" w:color="auto"/>
                      </w:divBdr>
                    </w:div>
                    <w:div w:id="1097016765">
                      <w:marLeft w:val="0"/>
                      <w:marRight w:val="0"/>
                      <w:marTop w:val="0"/>
                      <w:marBottom w:val="0"/>
                      <w:divBdr>
                        <w:top w:val="none" w:sz="0" w:space="0" w:color="auto"/>
                        <w:left w:val="none" w:sz="0" w:space="0" w:color="auto"/>
                        <w:bottom w:val="none" w:sz="0" w:space="0" w:color="auto"/>
                        <w:right w:val="none" w:sz="0" w:space="0" w:color="auto"/>
                      </w:divBdr>
                    </w:div>
                    <w:div w:id="1292588146">
                      <w:marLeft w:val="0"/>
                      <w:marRight w:val="0"/>
                      <w:marTop w:val="0"/>
                      <w:marBottom w:val="0"/>
                      <w:divBdr>
                        <w:top w:val="none" w:sz="0" w:space="0" w:color="auto"/>
                        <w:left w:val="none" w:sz="0" w:space="0" w:color="auto"/>
                        <w:bottom w:val="none" w:sz="0" w:space="0" w:color="auto"/>
                        <w:right w:val="none" w:sz="0" w:space="0" w:color="auto"/>
                      </w:divBdr>
                    </w:div>
                    <w:div w:id="865338525">
                      <w:marLeft w:val="0"/>
                      <w:marRight w:val="0"/>
                      <w:marTop w:val="0"/>
                      <w:marBottom w:val="0"/>
                      <w:divBdr>
                        <w:top w:val="none" w:sz="0" w:space="0" w:color="auto"/>
                        <w:left w:val="none" w:sz="0" w:space="0" w:color="auto"/>
                        <w:bottom w:val="none" w:sz="0" w:space="0" w:color="auto"/>
                        <w:right w:val="none" w:sz="0" w:space="0" w:color="auto"/>
                      </w:divBdr>
                    </w:div>
                    <w:div w:id="153955686">
                      <w:marLeft w:val="0"/>
                      <w:marRight w:val="0"/>
                      <w:marTop w:val="0"/>
                      <w:marBottom w:val="0"/>
                      <w:divBdr>
                        <w:top w:val="none" w:sz="0" w:space="0" w:color="auto"/>
                        <w:left w:val="none" w:sz="0" w:space="0" w:color="auto"/>
                        <w:bottom w:val="none" w:sz="0" w:space="0" w:color="auto"/>
                        <w:right w:val="none" w:sz="0" w:space="0" w:color="auto"/>
                      </w:divBdr>
                    </w:div>
                    <w:div w:id="849832170">
                      <w:marLeft w:val="0"/>
                      <w:marRight w:val="0"/>
                      <w:marTop w:val="0"/>
                      <w:marBottom w:val="0"/>
                      <w:divBdr>
                        <w:top w:val="none" w:sz="0" w:space="0" w:color="auto"/>
                        <w:left w:val="none" w:sz="0" w:space="0" w:color="auto"/>
                        <w:bottom w:val="none" w:sz="0" w:space="0" w:color="auto"/>
                        <w:right w:val="none" w:sz="0" w:space="0" w:color="auto"/>
                      </w:divBdr>
                    </w:div>
                    <w:div w:id="2067948965">
                      <w:marLeft w:val="0"/>
                      <w:marRight w:val="0"/>
                      <w:marTop w:val="0"/>
                      <w:marBottom w:val="0"/>
                      <w:divBdr>
                        <w:top w:val="none" w:sz="0" w:space="0" w:color="auto"/>
                        <w:left w:val="none" w:sz="0" w:space="0" w:color="auto"/>
                        <w:bottom w:val="none" w:sz="0" w:space="0" w:color="auto"/>
                        <w:right w:val="none" w:sz="0" w:space="0" w:color="auto"/>
                      </w:divBdr>
                    </w:div>
                    <w:div w:id="85200667">
                      <w:marLeft w:val="0"/>
                      <w:marRight w:val="0"/>
                      <w:marTop w:val="0"/>
                      <w:marBottom w:val="0"/>
                      <w:divBdr>
                        <w:top w:val="none" w:sz="0" w:space="0" w:color="auto"/>
                        <w:left w:val="none" w:sz="0" w:space="0" w:color="auto"/>
                        <w:bottom w:val="none" w:sz="0" w:space="0" w:color="auto"/>
                        <w:right w:val="none" w:sz="0" w:space="0" w:color="auto"/>
                      </w:divBdr>
                    </w:div>
                    <w:div w:id="38476566">
                      <w:marLeft w:val="0"/>
                      <w:marRight w:val="0"/>
                      <w:marTop w:val="0"/>
                      <w:marBottom w:val="0"/>
                      <w:divBdr>
                        <w:top w:val="none" w:sz="0" w:space="0" w:color="auto"/>
                        <w:left w:val="none" w:sz="0" w:space="0" w:color="auto"/>
                        <w:bottom w:val="none" w:sz="0" w:space="0" w:color="auto"/>
                        <w:right w:val="none" w:sz="0" w:space="0" w:color="auto"/>
                      </w:divBdr>
                    </w:div>
                    <w:div w:id="518742085">
                      <w:marLeft w:val="0"/>
                      <w:marRight w:val="0"/>
                      <w:marTop w:val="0"/>
                      <w:marBottom w:val="0"/>
                      <w:divBdr>
                        <w:top w:val="none" w:sz="0" w:space="0" w:color="auto"/>
                        <w:left w:val="none" w:sz="0" w:space="0" w:color="auto"/>
                        <w:bottom w:val="none" w:sz="0" w:space="0" w:color="auto"/>
                        <w:right w:val="none" w:sz="0" w:space="0" w:color="auto"/>
                      </w:divBdr>
                    </w:div>
                    <w:div w:id="1250388725">
                      <w:marLeft w:val="0"/>
                      <w:marRight w:val="0"/>
                      <w:marTop w:val="0"/>
                      <w:marBottom w:val="0"/>
                      <w:divBdr>
                        <w:top w:val="none" w:sz="0" w:space="0" w:color="auto"/>
                        <w:left w:val="none" w:sz="0" w:space="0" w:color="auto"/>
                        <w:bottom w:val="none" w:sz="0" w:space="0" w:color="auto"/>
                        <w:right w:val="none" w:sz="0" w:space="0" w:color="auto"/>
                      </w:divBdr>
                    </w:div>
                    <w:div w:id="1930381599">
                      <w:marLeft w:val="0"/>
                      <w:marRight w:val="0"/>
                      <w:marTop w:val="0"/>
                      <w:marBottom w:val="0"/>
                      <w:divBdr>
                        <w:top w:val="none" w:sz="0" w:space="0" w:color="auto"/>
                        <w:left w:val="none" w:sz="0" w:space="0" w:color="auto"/>
                        <w:bottom w:val="none" w:sz="0" w:space="0" w:color="auto"/>
                        <w:right w:val="none" w:sz="0" w:space="0" w:color="auto"/>
                      </w:divBdr>
                    </w:div>
                    <w:div w:id="1311518016">
                      <w:marLeft w:val="0"/>
                      <w:marRight w:val="0"/>
                      <w:marTop w:val="0"/>
                      <w:marBottom w:val="0"/>
                      <w:divBdr>
                        <w:top w:val="none" w:sz="0" w:space="0" w:color="auto"/>
                        <w:left w:val="none" w:sz="0" w:space="0" w:color="auto"/>
                        <w:bottom w:val="none" w:sz="0" w:space="0" w:color="auto"/>
                        <w:right w:val="none" w:sz="0" w:space="0" w:color="auto"/>
                      </w:divBdr>
                    </w:div>
                    <w:div w:id="1967736600">
                      <w:marLeft w:val="38"/>
                      <w:marRight w:val="0"/>
                      <w:marTop w:val="0"/>
                      <w:marBottom w:val="0"/>
                      <w:divBdr>
                        <w:top w:val="none" w:sz="0" w:space="0" w:color="auto"/>
                        <w:left w:val="none" w:sz="0" w:space="0" w:color="auto"/>
                        <w:bottom w:val="none" w:sz="0" w:space="0" w:color="auto"/>
                        <w:right w:val="none" w:sz="0" w:space="0" w:color="auto"/>
                      </w:divBdr>
                    </w:div>
                    <w:div w:id="262149704">
                      <w:marLeft w:val="38"/>
                      <w:marRight w:val="0"/>
                      <w:marTop w:val="0"/>
                      <w:marBottom w:val="0"/>
                      <w:divBdr>
                        <w:top w:val="none" w:sz="0" w:space="0" w:color="auto"/>
                        <w:left w:val="none" w:sz="0" w:space="0" w:color="auto"/>
                        <w:bottom w:val="none" w:sz="0" w:space="0" w:color="auto"/>
                        <w:right w:val="none" w:sz="0" w:space="0" w:color="auto"/>
                      </w:divBdr>
                    </w:div>
                    <w:div w:id="1541092641">
                      <w:marLeft w:val="38"/>
                      <w:marRight w:val="0"/>
                      <w:marTop w:val="0"/>
                      <w:marBottom w:val="0"/>
                      <w:divBdr>
                        <w:top w:val="none" w:sz="0" w:space="0" w:color="auto"/>
                        <w:left w:val="none" w:sz="0" w:space="0" w:color="auto"/>
                        <w:bottom w:val="none" w:sz="0" w:space="0" w:color="auto"/>
                        <w:right w:val="none" w:sz="0" w:space="0" w:color="auto"/>
                      </w:divBdr>
                    </w:div>
                    <w:div w:id="1050688950">
                      <w:marLeft w:val="0"/>
                      <w:marRight w:val="0"/>
                      <w:marTop w:val="0"/>
                      <w:marBottom w:val="0"/>
                      <w:divBdr>
                        <w:top w:val="none" w:sz="0" w:space="0" w:color="auto"/>
                        <w:left w:val="none" w:sz="0" w:space="0" w:color="auto"/>
                        <w:bottom w:val="none" w:sz="0" w:space="0" w:color="auto"/>
                        <w:right w:val="none" w:sz="0" w:space="0" w:color="auto"/>
                      </w:divBdr>
                    </w:div>
                    <w:div w:id="65425353">
                      <w:marLeft w:val="0"/>
                      <w:marRight w:val="0"/>
                      <w:marTop w:val="0"/>
                      <w:marBottom w:val="0"/>
                      <w:divBdr>
                        <w:top w:val="none" w:sz="0" w:space="0" w:color="auto"/>
                        <w:left w:val="none" w:sz="0" w:space="0" w:color="auto"/>
                        <w:bottom w:val="none" w:sz="0" w:space="0" w:color="auto"/>
                        <w:right w:val="none" w:sz="0" w:space="0" w:color="auto"/>
                      </w:divBdr>
                    </w:div>
                    <w:div w:id="1744642892">
                      <w:marLeft w:val="0"/>
                      <w:marRight w:val="0"/>
                      <w:marTop w:val="0"/>
                      <w:marBottom w:val="0"/>
                      <w:divBdr>
                        <w:top w:val="none" w:sz="0" w:space="0" w:color="auto"/>
                        <w:left w:val="none" w:sz="0" w:space="0" w:color="auto"/>
                        <w:bottom w:val="none" w:sz="0" w:space="0" w:color="auto"/>
                        <w:right w:val="none" w:sz="0" w:space="0" w:color="auto"/>
                      </w:divBdr>
                    </w:div>
                    <w:div w:id="464664653">
                      <w:marLeft w:val="0"/>
                      <w:marRight w:val="0"/>
                      <w:marTop w:val="0"/>
                      <w:marBottom w:val="0"/>
                      <w:divBdr>
                        <w:top w:val="none" w:sz="0" w:space="0" w:color="auto"/>
                        <w:left w:val="none" w:sz="0" w:space="0" w:color="auto"/>
                        <w:bottom w:val="none" w:sz="0" w:space="0" w:color="auto"/>
                        <w:right w:val="none" w:sz="0" w:space="0" w:color="auto"/>
                      </w:divBdr>
                    </w:div>
                    <w:div w:id="2124955700">
                      <w:marLeft w:val="0"/>
                      <w:marRight w:val="0"/>
                      <w:marTop w:val="0"/>
                      <w:marBottom w:val="0"/>
                      <w:divBdr>
                        <w:top w:val="none" w:sz="0" w:space="0" w:color="auto"/>
                        <w:left w:val="none" w:sz="0" w:space="0" w:color="auto"/>
                        <w:bottom w:val="none" w:sz="0" w:space="0" w:color="auto"/>
                        <w:right w:val="none" w:sz="0" w:space="0" w:color="auto"/>
                      </w:divBdr>
                    </w:div>
                    <w:div w:id="566889132">
                      <w:marLeft w:val="0"/>
                      <w:marRight w:val="0"/>
                      <w:marTop w:val="0"/>
                      <w:marBottom w:val="0"/>
                      <w:divBdr>
                        <w:top w:val="none" w:sz="0" w:space="0" w:color="auto"/>
                        <w:left w:val="none" w:sz="0" w:space="0" w:color="auto"/>
                        <w:bottom w:val="none" w:sz="0" w:space="0" w:color="auto"/>
                        <w:right w:val="none" w:sz="0" w:space="0" w:color="auto"/>
                      </w:divBdr>
                    </w:div>
                    <w:div w:id="2084833824">
                      <w:marLeft w:val="645"/>
                      <w:marRight w:val="0"/>
                      <w:marTop w:val="0"/>
                      <w:marBottom w:val="0"/>
                      <w:divBdr>
                        <w:top w:val="none" w:sz="0" w:space="0" w:color="auto"/>
                        <w:left w:val="none" w:sz="0" w:space="0" w:color="auto"/>
                        <w:bottom w:val="none" w:sz="0" w:space="0" w:color="auto"/>
                        <w:right w:val="none" w:sz="0" w:space="0" w:color="auto"/>
                      </w:divBdr>
                    </w:div>
                    <w:div w:id="2083136961">
                      <w:marLeft w:val="0"/>
                      <w:marRight w:val="0"/>
                      <w:marTop w:val="0"/>
                      <w:marBottom w:val="0"/>
                      <w:divBdr>
                        <w:top w:val="none" w:sz="0" w:space="0" w:color="auto"/>
                        <w:left w:val="none" w:sz="0" w:space="0" w:color="auto"/>
                        <w:bottom w:val="none" w:sz="0" w:space="0" w:color="auto"/>
                        <w:right w:val="none" w:sz="0" w:space="0" w:color="auto"/>
                      </w:divBdr>
                    </w:div>
                    <w:div w:id="1797989340">
                      <w:marLeft w:val="0"/>
                      <w:marRight w:val="0"/>
                      <w:marTop w:val="0"/>
                      <w:marBottom w:val="0"/>
                      <w:divBdr>
                        <w:top w:val="none" w:sz="0" w:space="0" w:color="auto"/>
                        <w:left w:val="none" w:sz="0" w:space="0" w:color="auto"/>
                        <w:bottom w:val="none" w:sz="0" w:space="0" w:color="auto"/>
                        <w:right w:val="none" w:sz="0" w:space="0" w:color="auto"/>
                      </w:divBdr>
                    </w:div>
                    <w:div w:id="1222596392">
                      <w:marLeft w:val="0"/>
                      <w:marRight w:val="0"/>
                      <w:marTop w:val="0"/>
                      <w:marBottom w:val="0"/>
                      <w:divBdr>
                        <w:top w:val="none" w:sz="0" w:space="0" w:color="auto"/>
                        <w:left w:val="none" w:sz="0" w:space="0" w:color="auto"/>
                        <w:bottom w:val="none" w:sz="0" w:space="0" w:color="auto"/>
                        <w:right w:val="none" w:sz="0" w:space="0" w:color="auto"/>
                      </w:divBdr>
                    </w:div>
                    <w:div w:id="1200509101">
                      <w:marLeft w:val="0"/>
                      <w:marRight w:val="0"/>
                      <w:marTop w:val="0"/>
                      <w:marBottom w:val="0"/>
                      <w:divBdr>
                        <w:top w:val="none" w:sz="0" w:space="0" w:color="auto"/>
                        <w:left w:val="none" w:sz="0" w:space="0" w:color="auto"/>
                        <w:bottom w:val="none" w:sz="0" w:space="0" w:color="auto"/>
                        <w:right w:val="none" w:sz="0" w:space="0" w:color="auto"/>
                      </w:divBdr>
                    </w:div>
                    <w:div w:id="804543130">
                      <w:marLeft w:val="0"/>
                      <w:marRight w:val="0"/>
                      <w:marTop w:val="0"/>
                      <w:marBottom w:val="0"/>
                      <w:divBdr>
                        <w:top w:val="none" w:sz="0" w:space="0" w:color="auto"/>
                        <w:left w:val="none" w:sz="0" w:space="0" w:color="auto"/>
                        <w:bottom w:val="none" w:sz="0" w:space="0" w:color="auto"/>
                        <w:right w:val="none" w:sz="0" w:space="0" w:color="auto"/>
                      </w:divBdr>
                    </w:div>
                    <w:div w:id="1741827111">
                      <w:marLeft w:val="0"/>
                      <w:marRight w:val="0"/>
                      <w:marTop w:val="0"/>
                      <w:marBottom w:val="0"/>
                      <w:divBdr>
                        <w:top w:val="none" w:sz="0" w:space="0" w:color="auto"/>
                        <w:left w:val="none" w:sz="0" w:space="0" w:color="auto"/>
                        <w:bottom w:val="none" w:sz="0" w:space="0" w:color="auto"/>
                        <w:right w:val="none" w:sz="0" w:space="0" w:color="auto"/>
                      </w:divBdr>
                    </w:div>
                    <w:div w:id="1536381932">
                      <w:marLeft w:val="0"/>
                      <w:marRight w:val="0"/>
                      <w:marTop w:val="0"/>
                      <w:marBottom w:val="0"/>
                      <w:divBdr>
                        <w:top w:val="none" w:sz="0" w:space="0" w:color="auto"/>
                        <w:left w:val="none" w:sz="0" w:space="0" w:color="auto"/>
                        <w:bottom w:val="none" w:sz="0" w:space="0" w:color="auto"/>
                        <w:right w:val="none" w:sz="0" w:space="0" w:color="auto"/>
                      </w:divBdr>
                    </w:div>
                    <w:div w:id="592785737">
                      <w:marLeft w:val="0"/>
                      <w:marRight w:val="0"/>
                      <w:marTop w:val="0"/>
                      <w:marBottom w:val="0"/>
                      <w:divBdr>
                        <w:top w:val="none" w:sz="0" w:space="0" w:color="auto"/>
                        <w:left w:val="none" w:sz="0" w:space="0" w:color="auto"/>
                        <w:bottom w:val="none" w:sz="0" w:space="0" w:color="auto"/>
                        <w:right w:val="none" w:sz="0" w:space="0" w:color="auto"/>
                      </w:divBdr>
                    </w:div>
                    <w:div w:id="1237134658">
                      <w:marLeft w:val="0"/>
                      <w:marRight w:val="0"/>
                      <w:marTop w:val="0"/>
                      <w:marBottom w:val="0"/>
                      <w:divBdr>
                        <w:top w:val="none" w:sz="0" w:space="0" w:color="auto"/>
                        <w:left w:val="none" w:sz="0" w:space="0" w:color="auto"/>
                        <w:bottom w:val="none" w:sz="0" w:space="0" w:color="auto"/>
                        <w:right w:val="none" w:sz="0" w:space="0" w:color="auto"/>
                      </w:divBdr>
                    </w:div>
                    <w:div w:id="1530220575">
                      <w:marLeft w:val="0"/>
                      <w:marRight w:val="0"/>
                      <w:marTop w:val="0"/>
                      <w:marBottom w:val="0"/>
                      <w:divBdr>
                        <w:top w:val="none" w:sz="0" w:space="0" w:color="auto"/>
                        <w:left w:val="none" w:sz="0" w:space="0" w:color="auto"/>
                        <w:bottom w:val="none" w:sz="0" w:space="0" w:color="auto"/>
                        <w:right w:val="none" w:sz="0" w:space="0" w:color="auto"/>
                      </w:divBdr>
                    </w:div>
                    <w:div w:id="1686131490">
                      <w:marLeft w:val="0"/>
                      <w:marRight w:val="0"/>
                      <w:marTop w:val="0"/>
                      <w:marBottom w:val="0"/>
                      <w:divBdr>
                        <w:top w:val="none" w:sz="0" w:space="0" w:color="auto"/>
                        <w:left w:val="none" w:sz="0" w:space="0" w:color="auto"/>
                        <w:bottom w:val="none" w:sz="0" w:space="0" w:color="auto"/>
                        <w:right w:val="none" w:sz="0" w:space="0" w:color="auto"/>
                      </w:divBdr>
                    </w:div>
                    <w:div w:id="1682929707">
                      <w:marLeft w:val="0"/>
                      <w:marRight w:val="0"/>
                      <w:marTop w:val="0"/>
                      <w:marBottom w:val="0"/>
                      <w:divBdr>
                        <w:top w:val="none" w:sz="0" w:space="0" w:color="auto"/>
                        <w:left w:val="none" w:sz="0" w:space="0" w:color="auto"/>
                        <w:bottom w:val="none" w:sz="0" w:space="0" w:color="auto"/>
                        <w:right w:val="none" w:sz="0" w:space="0" w:color="auto"/>
                      </w:divBdr>
                    </w:div>
                    <w:div w:id="596210049">
                      <w:marLeft w:val="0"/>
                      <w:marRight w:val="0"/>
                      <w:marTop w:val="0"/>
                      <w:marBottom w:val="0"/>
                      <w:divBdr>
                        <w:top w:val="none" w:sz="0" w:space="0" w:color="auto"/>
                        <w:left w:val="none" w:sz="0" w:space="0" w:color="auto"/>
                        <w:bottom w:val="none" w:sz="0" w:space="0" w:color="auto"/>
                        <w:right w:val="none" w:sz="0" w:space="0" w:color="auto"/>
                      </w:divBdr>
                    </w:div>
                    <w:div w:id="149175260">
                      <w:marLeft w:val="0"/>
                      <w:marRight w:val="0"/>
                      <w:marTop w:val="0"/>
                      <w:marBottom w:val="0"/>
                      <w:divBdr>
                        <w:top w:val="none" w:sz="0" w:space="0" w:color="auto"/>
                        <w:left w:val="none" w:sz="0" w:space="0" w:color="auto"/>
                        <w:bottom w:val="none" w:sz="0" w:space="0" w:color="auto"/>
                        <w:right w:val="none" w:sz="0" w:space="0" w:color="auto"/>
                      </w:divBdr>
                    </w:div>
                    <w:div w:id="1992516349">
                      <w:marLeft w:val="0"/>
                      <w:marRight w:val="0"/>
                      <w:marTop w:val="0"/>
                      <w:marBottom w:val="0"/>
                      <w:divBdr>
                        <w:top w:val="none" w:sz="0" w:space="0" w:color="auto"/>
                        <w:left w:val="none" w:sz="0" w:space="0" w:color="auto"/>
                        <w:bottom w:val="none" w:sz="0" w:space="0" w:color="auto"/>
                        <w:right w:val="none" w:sz="0" w:space="0" w:color="auto"/>
                      </w:divBdr>
                    </w:div>
                    <w:div w:id="606618721">
                      <w:marLeft w:val="0"/>
                      <w:marRight w:val="0"/>
                      <w:marTop w:val="0"/>
                      <w:marBottom w:val="0"/>
                      <w:divBdr>
                        <w:top w:val="none" w:sz="0" w:space="0" w:color="auto"/>
                        <w:left w:val="none" w:sz="0" w:space="0" w:color="auto"/>
                        <w:bottom w:val="none" w:sz="0" w:space="0" w:color="auto"/>
                        <w:right w:val="none" w:sz="0" w:space="0" w:color="auto"/>
                      </w:divBdr>
                    </w:div>
                    <w:div w:id="1328946875">
                      <w:marLeft w:val="0"/>
                      <w:marRight w:val="0"/>
                      <w:marTop w:val="0"/>
                      <w:marBottom w:val="0"/>
                      <w:divBdr>
                        <w:top w:val="none" w:sz="0" w:space="0" w:color="auto"/>
                        <w:left w:val="none" w:sz="0" w:space="0" w:color="auto"/>
                        <w:bottom w:val="none" w:sz="0" w:space="0" w:color="auto"/>
                        <w:right w:val="none" w:sz="0" w:space="0" w:color="auto"/>
                      </w:divBdr>
                    </w:div>
                    <w:div w:id="210927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979</Words>
  <Characters>5584</Characters>
  <Application>Microsoft Office Word</Application>
  <DocSecurity>0</DocSecurity>
  <Lines>46</Lines>
  <Paragraphs>13</Paragraphs>
  <ScaleCrop>false</ScaleCrop>
  <Company>P R C</Company>
  <LinksUpToDate>false</LinksUpToDate>
  <CharactersWithSpaces>6550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2018-06-06T08:14:00Z</dcterms:created>
  <dcterms:modified xsi:type="dcterms:W3CDTF">2018-06-06T08:15:00Z</dcterms:modified>
</cp:coreProperties>
</file>