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 xml:space="preserve">关于印发《吉林省省级科技创新专项资金管理办法》的通知 </w:t>
      </w:r>
    </w:p>
    <w:p w:rsidR="0002715C" w:rsidRPr="0002715C" w:rsidRDefault="0002715C" w:rsidP="0002715C">
      <w:pPr>
        <w:ind w:firstLineChars="200" w:firstLine="600"/>
        <w:jc w:val="center"/>
        <w:rPr>
          <w:rFonts w:ascii="仿宋" w:eastAsia="仿宋" w:hAnsi="仿宋" w:hint="eastAsia"/>
          <w:sz w:val="30"/>
          <w:szCs w:val="30"/>
        </w:rPr>
      </w:pPr>
      <w:r w:rsidRPr="0002715C">
        <w:rPr>
          <w:rFonts w:ascii="仿宋" w:eastAsia="仿宋" w:hAnsi="仿宋" w:hint="eastAsia"/>
          <w:sz w:val="30"/>
          <w:szCs w:val="30"/>
        </w:rPr>
        <w:t>吉财教[2014]401号</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sz w:val="30"/>
          <w:szCs w:val="30"/>
        </w:rPr>
        <w:t xml:space="preserve"> </w:t>
      </w:r>
    </w:p>
    <w:p w:rsidR="0002715C" w:rsidRPr="0002715C" w:rsidRDefault="0002715C" w:rsidP="0002715C">
      <w:pPr>
        <w:rPr>
          <w:rFonts w:ascii="仿宋" w:eastAsia="仿宋" w:hAnsi="仿宋" w:hint="eastAsia"/>
          <w:sz w:val="30"/>
          <w:szCs w:val="30"/>
        </w:rPr>
      </w:pPr>
      <w:r>
        <w:rPr>
          <w:rFonts w:ascii="仿宋" w:eastAsia="仿宋" w:hAnsi="仿宋" w:hint="eastAsia"/>
          <w:sz w:val="30"/>
          <w:szCs w:val="30"/>
        </w:rPr>
        <w:t xml:space="preserve">    </w:t>
      </w:r>
      <w:r w:rsidRPr="0002715C">
        <w:rPr>
          <w:rFonts w:ascii="仿宋" w:eastAsia="仿宋" w:hAnsi="仿宋" w:hint="eastAsia"/>
          <w:sz w:val="30"/>
          <w:szCs w:val="30"/>
        </w:rPr>
        <w:t>为加强吉林省省级科技创新专项资金的管理，提高资金使用效益，省财政厅、省科技厅制定了《吉林省省级科技创新专项资金管理办法》，现印发给你们，请遵照执行。</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附件：《吉林省省级科技创新专项资金管理办法》</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吉林省财政厅</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2014年5月20日</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附件：</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吉林省省级科技创新专项资金管理办法</w:t>
      </w:r>
    </w:p>
    <w:p w:rsidR="0002715C" w:rsidRPr="0002715C" w:rsidRDefault="0002715C" w:rsidP="0002715C">
      <w:pPr>
        <w:ind w:firstLineChars="200" w:firstLine="600"/>
        <w:jc w:val="center"/>
        <w:rPr>
          <w:rFonts w:ascii="仿宋" w:eastAsia="仿宋" w:hAnsi="仿宋" w:hint="eastAsia"/>
          <w:sz w:val="30"/>
          <w:szCs w:val="30"/>
        </w:rPr>
      </w:pPr>
      <w:r w:rsidRPr="0002715C">
        <w:rPr>
          <w:rFonts w:ascii="仿宋" w:eastAsia="仿宋" w:hAnsi="仿宋" w:hint="eastAsia"/>
          <w:sz w:val="30"/>
          <w:szCs w:val="30"/>
        </w:rPr>
        <w:t>第一章 总 则</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sz w:val="30"/>
          <w:szCs w:val="30"/>
        </w:rPr>
        <w:t xml:space="preserve"> </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 xml:space="preserve">    第一条 为加强和规范吉林省省级科技创新专项资金（以下简称“专项资金”）管理，提高资金使用效益，促进我省科技事业快速发展，根据《国务院关于改进加强中央财政科研项目和资金管理的若干意见》（国发〔2014〕11号）、《吉林省省级财政专项资金管理办法》（吉政发〔2014〕10号）和国家有关财务管理制度，制定本办法。</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第二条 专项资金是由省级公共财政预算安排，专项用于支持我省科技事业发展的资金。</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第三条 专项资金管理和使用应当符合科技创新项目的政策</w:t>
      </w:r>
      <w:r w:rsidRPr="0002715C">
        <w:rPr>
          <w:rFonts w:ascii="仿宋" w:eastAsia="仿宋" w:hAnsi="仿宋" w:hint="eastAsia"/>
          <w:sz w:val="30"/>
          <w:szCs w:val="30"/>
        </w:rPr>
        <w:lastRenderedPageBreak/>
        <w:t>要求，遵循四项原则，充分体现财政资金的引导和带动作用。</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（一）集中资金，重点支持。围绕提高我省科技创新能力，集中财力，重点扶持，避免资金分散使用。</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二）政府引导，多元投入。在政府推动和引导下，通过贷款贴息、企业配套等方式，鼓励、吸引企业和社会资金参与自主创新和新产品开发等项目，提高我省科技自主创新能力，促进科技成果产业化，充分发挥科技对经济社会发展的支撑引领作用。</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（三）科学安排，合理使用。严格按照科技创新项目的目标和任务，科学分配资金，合理编制经费预算，杜绝随意性。</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（四）专款专用，注重绩效。专项资金应纳入项目单位财务统一管理，单独核算，专款专用，并建立绩效考评制度。</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sz w:val="30"/>
          <w:szCs w:val="30"/>
        </w:rPr>
        <w:t xml:space="preserve"> </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第二章 管理职责</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sz w:val="30"/>
          <w:szCs w:val="30"/>
        </w:rPr>
        <w:t xml:space="preserve"> </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第四条 省财政厅在专项资金管理方面的主要职责：</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（一）负责专项资金管理政策的研究制定，会同省科技厅建立健全专项资金具体管理制度办法；</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（二）负责专项资金设立、调整和撤销等事项的审核工作，并按规定程序报省政府审批；</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（三）组织专项资金支出预算的编制和执行，对省科技厅提报的专项资金项目经费预算进行审核批复，并将批复的预算下达到项目承担单位，抄送省科技厅；</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lastRenderedPageBreak/>
        <w:t>（四）配合省科技厅制定并发布专项资金项目年度指南；</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（五）配合省科技厅对专项资金项目进行立项评审；</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（六）组织开展专项资金绩效管理工作；</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（七）对专项资金支出实施财政监督；</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（八）组织专项资金执行期满或者被撤销后的清算、资金回收以及其他相关管理工作；</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（九）法律、法规、规章规定的其他职责。</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笫五条 省科技厅在专项资金管理方面的主要职责：</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（一）负责本部门申请设立专项资金的前期论证和风险评估，并提出绩效目标；</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（二）作为专项资金管理的主体和责任人，配合省财政厅建立健全专项资金具体管理制度办法，制定管理流程，明确资金使用责任主体，完善管理机制；</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（三）会同省财政厅根据全省科技发展需求和省委、省政府工作重点制定并发布专项资金项目申报指南，做好申报项目的受理、筛选、储备和评审工作；</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（四）按照预算管理的要求，提出年度专项资金预算安排和分配建议，提报专项资金支出计划，负责对单位申报的专项资金项目经费预算进行初审，并报送省财政厅审核批复；</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（五）负责按照批复的绩效目标对专项资金实施绩效管理；</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（六）负责对专项资金使用情况进行调度统计和日常跟踪检查，发现问题及时纠正；配合省财政厅开展对专项资金项目经费</w:t>
      </w:r>
      <w:r w:rsidRPr="0002715C">
        <w:rPr>
          <w:rFonts w:ascii="仿宋" w:eastAsia="仿宋" w:hAnsi="仿宋" w:hint="eastAsia"/>
          <w:sz w:val="30"/>
          <w:szCs w:val="30"/>
        </w:rPr>
        <w:lastRenderedPageBreak/>
        <w:t>使用的监督检查；负责组织项目的验收；</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（七）负责专项资金项目信息的管理工作，做好专项资金信息公开工作，接受社会监督；</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（八）法律、法规、规章规定的其他职责。</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sz w:val="30"/>
          <w:szCs w:val="30"/>
        </w:rPr>
        <w:t xml:space="preserve"> </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第三章 支持方向、方式</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sz w:val="30"/>
          <w:szCs w:val="30"/>
        </w:rPr>
        <w:t xml:space="preserve"> </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第六条 专项资金围绕加快提高我省自主创新能力，推进科技发展，更好地服务于我省经济建设，重点支持以下几方面：</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（一）基础研究计划。主要包括自然科学基金项目。</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（二）科技攻关计划。包括“双十工程”科技攻关项目、重点和重大科技攻关项目等。</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三）科技创新与科技成果转化计划。主要包括“双十工程”科技成果转化项目、特色产业基地建设项目、重点科技成果转化项目、科技型中小企业创新项目、产业技术创新联盟项目、创新型企业科技创新项目、医药产业推进计划项目、专利转化与推进项目、科技富民强县地方配套项目等。</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（四）科技引导计划。包括市县科技进步推进项目、国际科技合作项目、重点新产品后补助项目、技术服务体系建设与技术转移示范项目、科技扶贫和长白山资源开发项目、软科学研究项目等。</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（五）科技创新人才培育计划。包括中青年科技创新领军人</w:t>
      </w:r>
      <w:r w:rsidRPr="0002715C">
        <w:rPr>
          <w:rFonts w:ascii="仿宋" w:eastAsia="仿宋" w:hAnsi="仿宋" w:hint="eastAsia"/>
          <w:sz w:val="30"/>
          <w:szCs w:val="30"/>
        </w:rPr>
        <w:lastRenderedPageBreak/>
        <w:t>才及团队项目、青年科研基金项目、大学生创业资金项目等。</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（六）科技条件与平台建设计划。包括重点实验室、科技创新中心、成果转化中试中心、科技企业孵化器项目等。</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（七）省委、省政府确定的其他事项。</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第七条 根据各领域项目的不同特点，专项资金的使用采取无偿补助、贷款贴息、有偿投入（股权投入或债权投入）、专项奖励和后补助等形式：</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（一）无偿补助资金主要支持全省具有独立法人资格的科研院所、高等院校、内资和内资控股科技型企业承担的科技创新项目以及公共创新与服务平台运营，充分发挥政府资金的引导作用。</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二）贷款贴息资金主要支持具有明确产品导向或产业化前景，能形成较大生产规模，已获得银行贷款的项目。贴息额度和年限视项目贷款额度、贷款年限及项目承担单位还款能力等情况确定。贴息年限一般为一年，最多不超过三年，超过一年期的，贴息资金分期安排。</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三）有偿投入（股权投入或债权投入）资金主要围绕我省主导产业、特色产业、战略性新兴产业发展，重点支持技术先进、已取得重大突破或重要成果、实施后能够形成规模化生产能力、可产生明显的经济效益的科技成果转化项目。</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有偿投入（股权投入或债权投入）资金所形成的收益和回收的本金，仍按原渠道滚动使用。有偿投入资金的运行和管理由吉林省投资集团有限公司下属吉林省科技投资基金有限公司负责。</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lastRenderedPageBreak/>
        <w:t>（四）专项奖励资金主要用于奖励在技术创新、加快发展等方面表现突出的企业（单位）承担的能够明显提高自主创新能力和综合竞争力的项目。</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（五）后补助资金主要用于项目单位先行投入并组织开展研究开发、成果转化和产业化活动，在项目（课题）完成并取得相应成果后，按规定程序进行审核、评估或验收后给予相应补助的财政支持方式。</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省财政今后将逐步减少直接的无偿补助投入，加大股权投入方式的投入力度。</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sz w:val="30"/>
          <w:szCs w:val="30"/>
        </w:rPr>
        <w:t xml:space="preserve"> </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第四章 开支范围</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sz w:val="30"/>
          <w:szCs w:val="30"/>
        </w:rPr>
        <w:t xml:space="preserve"> </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第八条 专项资金开支分为直接费用和间接费用。</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一）直接费用是指在项目研究开发过程中发生的与之直接相关的费用，主要包括设备费、材料费、测试化验加工费、燃料动力费、差旅费、会议费、国际合作与交流费、出版/文献/信息传播/知识产权事务费、劳务费、专家咨询费、其他支出等。</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1、设备费：是指在项目转化过程中购置的专用仪器设备，对现有仪器设备进行升级改造，以及租赁外单位仪器设备而发生的费用。要严格控制设备购置费支出。</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2、材料费：是指在项目转化过程中消耗的各种原材料、辅助材料等低值易耗品的采购及运输、装卸、整理等费用。</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lastRenderedPageBreak/>
        <w:t>3、测试化验加工费：是指在项目转化过程中支付给外单位（含项目承担单位内部独立经济核算单位）的检验、测试、化验及加工等费用。</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4、燃料动力费：是指在项目转化过程中相关大型仪器设备、专用科学装置等运行发生的可以单独计量的水、电、气、燃料消耗等费用。</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5、差旅费：是指在项目转化过程中开展科学实验、科学考察、业务调研、学术交流等发生的外埠差旅费、市内交通费等。差旅费开支标准应当按国家和省有关规定执行。</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6、会议费：是指在项目转化过程中为组织开展学术研讨、咨询以及协调项目或课题等活动而发生的会议费用。项目承担单位应当按照国家和省有关规定，严格控制会议规模、会议数量、会议开支标准和会期。</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7、国际合作与交流费：是指在项目转化过程中项目研究人员出国学习考察及外国专家来华工作的费用。其中：用于出国的费用，要严格执行《吉林省因公临时出国经费管理办法》（吉财行[2014]42号）的相关规定，实行省财政和省外办出国（境）任务审批联动机制。</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8、出版/文献/信息传播/知识产权事务费：是指在项目转化过程中需要支付的出版费、资料费、专用软件购买费、文献检索费、专业通信费、专利申请及其他知识产权事务费等。</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9、劳务费：是指在项目转化过程中支付给项目成员中没有</w:t>
      </w:r>
      <w:r w:rsidRPr="0002715C">
        <w:rPr>
          <w:rFonts w:ascii="仿宋" w:eastAsia="仿宋" w:hAnsi="仿宋" w:hint="eastAsia"/>
          <w:sz w:val="30"/>
          <w:szCs w:val="30"/>
        </w:rPr>
        <w:lastRenderedPageBreak/>
        <w:t>工资性收入的相关人员（如在校研究生）和课题组临时聘用人员等劳务性费用。</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10、专家咨询费：是指在项目转化过程中支付给临时聘请的咨询专家的费用。专家咨询费不得支付给参与项目研究及管理的相关工作人员。</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以会议形式组织的咨询，专家咨询费的开支标准为，具有高级专业技术职称的专家每人每天500—800元；其他专业技术人员每人每天300—500元。会期超过两天的，从第三天开始，高级专业技术职称的专家每人每天300—400元，其他专业技术人员每人每天200—300元。</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以通讯形式组织的咨询，专家咨询费开支标准为，具有高级专业技术职称的专家每人每次60—100元，其他技术人员每人每次40—80元。</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11、其他支出：上述直接费用之外的支出。</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二）间接费用是指承担项目任务的单位在组织实施课题过程中发生的无法在直接费用中列支的相关费用。主要包括承担项目任务的单位为课题研究提供的现有仪器设备及房屋，水、电、气、暖消耗，有关管理费用的补助支出，以及绩效支出等。其中绩效支出是指承担课题任务的单位为提高科研工作绩效安排的相关支出。</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间接费用使用分段超额累退比例法计算并实行总额控制，按照不超过项目经费中直接费用扣除设备购置费后的一定比例核</w:t>
      </w:r>
      <w:r w:rsidRPr="0002715C">
        <w:rPr>
          <w:rFonts w:ascii="仿宋" w:eastAsia="仿宋" w:hAnsi="仿宋" w:hint="eastAsia"/>
          <w:sz w:val="30"/>
          <w:szCs w:val="30"/>
        </w:rPr>
        <w:lastRenderedPageBreak/>
        <w:t>定，具体比例如下：</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500万元及以下的部分不超过20%；</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超过500万元至1000万元的部分不超过13%；</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超过1000万元的部分不超过10%。</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间接费用中绩效支出不超过直接费用扣除设备购置费后的5%。</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sz w:val="30"/>
          <w:szCs w:val="30"/>
        </w:rPr>
        <w:t xml:space="preserve"> </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第五章 申报条件、预算编制和审批程序</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sz w:val="30"/>
          <w:szCs w:val="30"/>
        </w:rPr>
        <w:t xml:space="preserve"> </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第九条 编制年度专项资金预算时，年初细化落实到具体项目的部分，原则上不低于专项资金总额的70%。用于解决年度预算执行中新发生的专项资金支持范围内支出的部分，原则上不高于专项资金总额的30%。专项资金同一年度原则上不重复支持同一法人单位同一项目；获得其他省级财政专项资金支持的项目，专项资金不予重复支持。对经考核论证具有良好社会效益和经济效益的重点项目，可视其发展情况，分年度给予支持，但一般不超过3年。</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第十条 申报专项资金项目应具备以下条件：</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1、项目承担企业（单位）应具有较好的前期工作基础和业绩，具备承担项目的能力。</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2、项目承担企业（单位）应具有一定规模的科技创新基础资源和技术装备，建有一定规模的试验中心。</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lastRenderedPageBreak/>
        <w:t>3、项目承担企业（单位）应具有丰富科研经验，技术实力比较雄厚。</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4、在吉林省内注册，具有独立法人资格，有固定的场所和充裕的资本金，实行独立经济核算，有健全财务制度，能独立承担法律责任的企业(单位)。</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5、申请项目必须符合专项资金的支持范围。</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第十一条 项目承担企业（单位）在申报专项资金的同时应按要求编制项目预算。</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 xml:space="preserve">    （一）项目预算的编制应根据项目研究的合理需要，坚持目标相关性、政策相符性和经济合理性，编制资金来源预算和支出预算。</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（二）在编制资金来源预算时，对自筹资金应该提供相关证明材料。</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三）在编制支出预算时，应按照本办法规定的开支范围确定的支出科目和不同资金来源编列，同一支出科目一般不得同时列支专项资金和自筹经费，支出预算还应对各项支出的主要用途和测算依据等进行详细说明。</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（四）在编制项目预算时，应对项目承担企业（单位）现有组织实施条件和资源，以及外部可能获得的共享服务等情况进行说明，并针对项目实施可能形成的科技资源和成果，提出社会共享方案。</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第十二条 省科技厅每年7月份启动下一年度专项资金预算</w:t>
      </w:r>
      <w:r w:rsidRPr="0002715C">
        <w:rPr>
          <w:rFonts w:ascii="仿宋" w:eastAsia="仿宋" w:hAnsi="仿宋" w:hint="eastAsia"/>
          <w:sz w:val="30"/>
          <w:szCs w:val="30"/>
        </w:rPr>
        <w:lastRenderedPageBreak/>
        <w:t>编制工作，申报项目企业（单位）按照专项资金项目申报指南要求向省科技厅、省财政厅报送项目申报书、项目经费预算书等相关材料。</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第十三条 省科技厅会同省财政厅制定项目及预算评审制度，建立专项资金项目库和评审专家库。省科技厅会同省财政厅依照《吉林省科技发展计划项目管理办法》，从专家库抽选专家对申报项目进行评审或评估；省财政厅会同省科技厅从专家库抽选专家或委托中介机构对省科技厅推荐的项目预算进行评审或评估。</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第十四条 省科技厅在综合专家意见的基础上，每年10月底前将下一年度专项资金项目计划和资金安排建议等提报省财政厅，经省财政厅审核同意后，报省政府审定。</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第十五条 专项资金中需编入部门预算的支出，按年度部门预算编审工作流程及时间办理。</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第十六条 省科技厅会同省财政厅逐步建立健全信息公开制度。对专项资金的管理、分配、使用和绩效评价结果在省科技厅网站上对社会公开。</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第十七条 省科技厅会同省财政厅建立绩效评价制度。根据需要组织或委托有关机构对专项资金管理及支持的项目开展绩效评价，检查和评价结果作为以后年度安排资金的重要依据。省科技厅会同省财政厅应单独制定单项专项资金绩效评价管理办法。</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sz w:val="30"/>
          <w:szCs w:val="30"/>
        </w:rPr>
        <w:t xml:space="preserve"> </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lastRenderedPageBreak/>
        <w:t>第六章 预算执行和监督检查</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sz w:val="30"/>
          <w:szCs w:val="30"/>
        </w:rPr>
        <w:t xml:space="preserve"> </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第十八条 专项资金的拨付，按照财政资金支付管理的有关规定执行，涉及政府采购的，按照政府采购有关规定办理。</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第十九条 项目承担企业（单位）应当按照下达的项目预算执行，一般不予调整，确需调整时，应当按照相关程序审批。</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第二十条 项目承担企业（单位）应当制定内部管理办法，加强对专项资金的监督和管理，对专项资金及自筹经费单独核算。</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第二十一条 省科技厅和省财政厅对专项资金使用情况进行监督检查，也可委托中介机构进行监督检查。</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第二十二条 项目完成后，项目承担企业（单位）应当编制项目经费决算，报省科技厅一式三份（含省财政厅一份）。</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第二十三条 项目因故终止，项目承担企业（单位）财务部门应当及时清理账目与资产，编制财务报告及资产清单报省科技厅，由省科技厅组织清查处理，财政补助经费结余全额上缴省财政。</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第二十四条 省科技厅负责组织对项目和经费决算进行验收，存在下列行为之一的，不得通过验收。</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（一）编报虚假决算，套取财政资金；</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（二）未对专项资金进行单独核算；</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（三）截留、挤占、挪用或违反规定转拨、转移专项资金；</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（四）提供虚假财务会计资料；</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lastRenderedPageBreak/>
        <w:t>（五）未按规定执行和擅自调整项目预算；</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（六）虚假承诺，自筹资金不落实；</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（七）其他违反国家财经纪律的行为。</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对未通过验收的项目，取消承担企业（单位）今后三年内申请科技创新专项资金的资格，并向社会公告。</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第二十五条 项目结转结余资金的管理。项目在研期间，年度剩余资金可以结转下一年度继续使用。项目完成任务目标并通过验收，且承担单位信用评价好的，项目结余资金按规定在一定期限内由单位统筹安排用于科研活动的直接支出，并将使用情况报项目主管部门；未通过验收和整改后通过验收的项目，或承担单位信用评价差的，结余资金按原渠道收回。</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sz w:val="30"/>
          <w:szCs w:val="30"/>
        </w:rPr>
        <w:t xml:space="preserve"> </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第七章 附 则</w:t>
      </w:r>
    </w:p>
    <w:p w:rsidR="0002715C" w:rsidRPr="0002715C" w:rsidRDefault="0002715C" w:rsidP="0002715C">
      <w:pPr>
        <w:ind w:firstLineChars="200" w:firstLine="600"/>
        <w:rPr>
          <w:rFonts w:ascii="仿宋" w:eastAsia="仿宋" w:hAnsi="仿宋"/>
          <w:sz w:val="30"/>
          <w:szCs w:val="30"/>
        </w:rPr>
      </w:pPr>
      <w:r w:rsidRPr="0002715C">
        <w:rPr>
          <w:rFonts w:ascii="仿宋" w:eastAsia="仿宋" w:hAnsi="仿宋"/>
          <w:sz w:val="30"/>
          <w:szCs w:val="30"/>
        </w:rPr>
        <w:t xml:space="preserve"> </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第二十六条 专项资金执行期限为5年。</w:t>
      </w:r>
    </w:p>
    <w:p w:rsidR="0002715C" w:rsidRPr="0002715C" w:rsidRDefault="0002715C" w:rsidP="0002715C">
      <w:pPr>
        <w:ind w:firstLineChars="200" w:firstLine="600"/>
        <w:rPr>
          <w:rFonts w:ascii="仿宋" w:eastAsia="仿宋" w:hAnsi="仿宋" w:hint="eastAsia"/>
          <w:sz w:val="30"/>
          <w:szCs w:val="30"/>
        </w:rPr>
      </w:pPr>
      <w:r w:rsidRPr="0002715C">
        <w:rPr>
          <w:rFonts w:ascii="仿宋" w:eastAsia="仿宋" w:hAnsi="仿宋" w:hint="eastAsia"/>
          <w:sz w:val="30"/>
          <w:szCs w:val="30"/>
        </w:rPr>
        <w:t>第二十七条 本办法由省财政厅、省科技厅负责解释。</w:t>
      </w:r>
    </w:p>
    <w:p w:rsidR="007E20FD" w:rsidRPr="0002715C" w:rsidRDefault="0002715C" w:rsidP="0002715C">
      <w:pPr>
        <w:ind w:firstLineChars="200" w:firstLine="600"/>
        <w:rPr>
          <w:rFonts w:ascii="仿宋" w:eastAsia="仿宋" w:hAnsi="仿宋"/>
          <w:sz w:val="30"/>
          <w:szCs w:val="30"/>
        </w:rPr>
      </w:pPr>
      <w:r w:rsidRPr="0002715C">
        <w:rPr>
          <w:rFonts w:ascii="仿宋" w:eastAsia="仿宋" w:hAnsi="仿宋" w:hint="eastAsia"/>
          <w:sz w:val="30"/>
          <w:szCs w:val="30"/>
        </w:rPr>
        <w:t>第二十八条 本办法自印发之日起执行。此前发布的相关管理办法中与本办法内容相抵触的，以本办法为准。</w:t>
      </w:r>
    </w:p>
    <w:sectPr w:rsidR="007E20FD" w:rsidRPr="0002715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20FD" w:rsidRDefault="007E20FD" w:rsidP="0002715C">
      <w:r>
        <w:separator/>
      </w:r>
    </w:p>
  </w:endnote>
  <w:endnote w:type="continuationSeparator" w:id="1">
    <w:p w:rsidR="007E20FD" w:rsidRDefault="007E20FD" w:rsidP="0002715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20FD" w:rsidRDefault="007E20FD" w:rsidP="0002715C">
      <w:r>
        <w:separator/>
      </w:r>
    </w:p>
  </w:footnote>
  <w:footnote w:type="continuationSeparator" w:id="1">
    <w:p w:rsidR="007E20FD" w:rsidRDefault="007E20FD" w:rsidP="0002715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2715C"/>
    <w:rsid w:val="0002715C"/>
    <w:rsid w:val="007E20F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2715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2715C"/>
    <w:rPr>
      <w:sz w:val="18"/>
      <w:szCs w:val="18"/>
    </w:rPr>
  </w:style>
  <w:style w:type="paragraph" w:styleId="a4">
    <w:name w:val="footer"/>
    <w:basedOn w:val="a"/>
    <w:link w:val="Char0"/>
    <w:uiPriority w:val="99"/>
    <w:semiHidden/>
    <w:unhideWhenUsed/>
    <w:rsid w:val="0002715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2715C"/>
    <w:rPr>
      <w:sz w:val="18"/>
      <w:szCs w:val="18"/>
    </w:rPr>
  </w:style>
</w:styles>
</file>

<file path=word/webSettings.xml><?xml version="1.0" encoding="utf-8"?>
<w:webSettings xmlns:r="http://schemas.openxmlformats.org/officeDocument/2006/relationships" xmlns:w="http://schemas.openxmlformats.org/wordprocessingml/2006/main">
  <w:divs>
    <w:div w:id="498230615">
      <w:bodyDiv w:val="1"/>
      <w:marLeft w:val="0"/>
      <w:marRight w:val="0"/>
      <w:marTop w:val="0"/>
      <w:marBottom w:val="0"/>
      <w:divBdr>
        <w:top w:val="none" w:sz="0" w:space="0" w:color="auto"/>
        <w:left w:val="none" w:sz="0" w:space="0" w:color="auto"/>
        <w:bottom w:val="none" w:sz="0" w:space="0" w:color="auto"/>
        <w:right w:val="none" w:sz="0" w:space="0" w:color="auto"/>
      </w:divBdr>
      <w:divsChild>
        <w:div w:id="1715082008">
          <w:marLeft w:val="0"/>
          <w:marRight w:val="0"/>
          <w:marTop w:val="0"/>
          <w:marBottom w:val="0"/>
          <w:divBdr>
            <w:top w:val="none" w:sz="0" w:space="0" w:color="auto"/>
            <w:left w:val="none" w:sz="0" w:space="0" w:color="auto"/>
            <w:bottom w:val="none" w:sz="0" w:space="0" w:color="auto"/>
            <w:right w:val="none" w:sz="0" w:space="0" w:color="auto"/>
          </w:divBdr>
        </w:div>
        <w:div w:id="929194288">
          <w:marLeft w:val="0"/>
          <w:marRight w:val="0"/>
          <w:marTop w:val="0"/>
          <w:marBottom w:val="0"/>
          <w:divBdr>
            <w:top w:val="none" w:sz="0" w:space="0" w:color="auto"/>
            <w:left w:val="none" w:sz="0" w:space="0" w:color="auto"/>
            <w:bottom w:val="none" w:sz="0" w:space="0" w:color="auto"/>
            <w:right w:val="none" w:sz="0" w:space="0" w:color="auto"/>
          </w:divBdr>
          <w:divsChild>
            <w:div w:id="346834977">
              <w:marLeft w:val="0"/>
              <w:marRight w:val="0"/>
              <w:marTop w:val="0"/>
              <w:marBottom w:val="0"/>
              <w:divBdr>
                <w:top w:val="none" w:sz="0" w:space="0" w:color="auto"/>
                <w:left w:val="none" w:sz="0" w:space="0" w:color="auto"/>
                <w:bottom w:val="none" w:sz="0" w:space="0" w:color="auto"/>
                <w:right w:val="none" w:sz="0" w:space="0" w:color="auto"/>
              </w:divBdr>
              <w:divsChild>
                <w:div w:id="459228295">
                  <w:marLeft w:val="0"/>
                  <w:marRight w:val="0"/>
                  <w:marTop w:val="0"/>
                  <w:marBottom w:val="0"/>
                  <w:divBdr>
                    <w:top w:val="none" w:sz="0" w:space="0" w:color="auto"/>
                    <w:left w:val="none" w:sz="0" w:space="0" w:color="auto"/>
                    <w:bottom w:val="none" w:sz="0" w:space="0" w:color="auto"/>
                    <w:right w:val="none" w:sz="0" w:space="0" w:color="auto"/>
                  </w:divBdr>
                  <w:divsChild>
                    <w:div w:id="544173891">
                      <w:marLeft w:val="0"/>
                      <w:marRight w:val="0"/>
                      <w:marTop w:val="0"/>
                      <w:marBottom w:val="0"/>
                      <w:divBdr>
                        <w:top w:val="none" w:sz="0" w:space="0" w:color="auto"/>
                        <w:left w:val="none" w:sz="0" w:space="0" w:color="auto"/>
                        <w:bottom w:val="none" w:sz="0" w:space="0" w:color="auto"/>
                        <w:right w:val="none" w:sz="0" w:space="0" w:color="auto"/>
                      </w:divBdr>
                    </w:div>
                    <w:div w:id="187572896">
                      <w:marLeft w:val="0"/>
                      <w:marRight w:val="0"/>
                      <w:marTop w:val="0"/>
                      <w:marBottom w:val="0"/>
                      <w:divBdr>
                        <w:top w:val="none" w:sz="0" w:space="0" w:color="auto"/>
                        <w:left w:val="none" w:sz="0" w:space="0" w:color="auto"/>
                        <w:bottom w:val="none" w:sz="0" w:space="0" w:color="auto"/>
                        <w:right w:val="none" w:sz="0" w:space="0" w:color="auto"/>
                      </w:divBdr>
                    </w:div>
                    <w:div w:id="1921477184">
                      <w:marLeft w:val="0"/>
                      <w:marRight w:val="0"/>
                      <w:marTop w:val="0"/>
                      <w:marBottom w:val="0"/>
                      <w:divBdr>
                        <w:top w:val="none" w:sz="0" w:space="0" w:color="auto"/>
                        <w:left w:val="none" w:sz="0" w:space="0" w:color="auto"/>
                        <w:bottom w:val="none" w:sz="0" w:space="0" w:color="auto"/>
                        <w:right w:val="none" w:sz="0" w:space="0" w:color="auto"/>
                      </w:divBdr>
                    </w:div>
                    <w:div w:id="1158838319">
                      <w:marLeft w:val="0"/>
                      <w:marRight w:val="0"/>
                      <w:marTop w:val="0"/>
                      <w:marBottom w:val="0"/>
                      <w:divBdr>
                        <w:top w:val="none" w:sz="0" w:space="0" w:color="auto"/>
                        <w:left w:val="none" w:sz="0" w:space="0" w:color="auto"/>
                        <w:bottom w:val="none" w:sz="0" w:space="0" w:color="auto"/>
                        <w:right w:val="none" w:sz="0" w:space="0" w:color="auto"/>
                      </w:divBdr>
                    </w:div>
                    <w:div w:id="1050956068">
                      <w:marLeft w:val="0"/>
                      <w:marRight w:val="0"/>
                      <w:marTop w:val="0"/>
                      <w:marBottom w:val="0"/>
                      <w:divBdr>
                        <w:top w:val="none" w:sz="0" w:space="0" w:color="auto"/>
                        <w:left w:val="none" w:sz="0" w:space="0" w:color="auto"/>
                        <w:bottom w:val="none" w:sz="0" w:space="0" w:color="auto"/>
                        <w:right w:val="none" w:sz="0" w:space="0" w:color="auto"/>
                      </w:divBdr>
                    </w:div>
                    <w:div w:id="4553279">
                      <w:marLeft w:val="0"/>
                      <w:marRight w:val="0"/>
                      <w:marTop w:val="0"/>
                      <w:marBottom w:val="0"/>
                      <w:divBdr>
                        <w:top w:val="none" w:sz="0" w:space="0" w:color="auto"/>
                        <w:left w:val="none" w:sz="0" w:space="0" w:color="auto"/>
                        <w:bottom w:val="none" w:sz="0" w:space="0" w:color="auto"/>
                        <w:right w:val="none" w:sz="0" w:space="0" w:color="auto"/>
                      </w:divBdr>
                    </w:div>
                    <w:div w:id="1572809902">
                      <w:marLeft w:val="0"/>
                      <w:marRight w:val="0"/>
                      <w:marTop w:val="0"/>
                      <w:marBottom w:val="0"/>
                      <w:divBdr>
                        <w:top w:val="none" w:sz="0" w:space="0" w:color="auto"/>
                        <w:left w:val="none" w:sz="0" w:space="0" w:color="auto"/>
                        <w:bottom w:val="none" w:sz="0" w:space="0" w:color="auto"/>
                        <w:right w:val="none" w:sz="0" w:space="0" w:color="auto"/>
                      </w:divBdr>
                    </w:div>
                    <w:div w:id="877818649">
                      <w:marLeft w:val="0"/>
                      <w:marRight w:val="0"/>
                      <w:marTop w:val="0"/>
                      <w:marBottom w:val="0"/>
                      <w:divBdr>
                        <w:top w:val="none" w:sz="0" w:space="0" w:color="auto"/>
                        <w:left w:val="none" w:sz="0" w:space="0" w:color="auto"/>
                        <w:bottom w:val="none" w:sz="0" w:space="0" w:color="auto"/>
                        <w:right w:val="none" w:sz="0" w:space="0" w:color="auto"/>
                      </w:divBdr>
                    </w:div>
                    <w:div w:id="1134177319">
                      <w:marLeft w:val="0"/>
                      <w:marRight w:val="0"/>
                      <w:marTop w:val="0"/>
                      <w:marBottom w:val="0"/>
                      <w:divBdr>
                        <w:top w:val="none" w:sz="0" w:space="0" w:color="auto"/>
                        <w:left w:val="none" w:sz="0" w:space="0" w:color="auto"/>
                        <w:bottom w:val="none" w:sz="0" w:space="0" w:color="auto"/>
                        <w:right w:val="none" w:sz="0" w:space="0" w:color="auto"/>
                      </w:divBdr>
                    </w:div>
                    <w:div w:id="1922833634">
                      <w:marLeft w:val="0"/>
                      <w:marRight w:val="0"/>
                      <w:marTop w:val="0"/>
                      <w:marBottom w:val="0"/>
                      <w:divBdr>
                        <w:top w:val="none" w:sz="0" w:space="0" w:color="auto"/>
                        <w:left w:val="none" w:sz="0" w:space="0" w:color="auto"/>
                        <w:bottom w:val="none" w:sz="0" w:space="0" w:color="auto"/>
                        <w:right w:val="none" w:sz="0" w:space="0" w:color="auto"/>
                      </w:divBdr>
                    </w:div>
                    <w:div w:id="682632817">
                      <w:marLeft w:val="0"/>
                      <w:marRight w:val="0"/>
                      <w:marTop w:val="0"/>
                      <w:marBottom w:val="0"/>
                      <w:divBdr>
                        <w:top w:val="none" w:sz="0" w:space="0" w:color="auto"/>
                        <w:left w:val="none" w:sz="0" w:space="0" w:color="auto"/>
                        <w:bottom w:val="none" w:sz="0" w:space="0" w:color="auto"/>
                        <w:right w:val="none" w:sz="0" w:space="0" w:color="auto"/>
                      </w:divBdr>
                    </w:div>
                    <w:div w:id="1312058827">
                      <w:marLeft w:val="0"/>
                      <w:marRight w:val="0"/>
                      <w:marTop w:val="0"/>
                      <w:marBottom w:val="0"/>
                      <w:divBdr>
                        <w:top w:val="none" w:sz="0" w:space="0" w:color="auto"/>
                        <w:left w:val="none" w:sz="0" w:space="0" w:color="auto"/>
                        <w:bottom w:val="none" w:sz="0" w:space="0" w:color="auto"/>
                        <w:right w:val="none" w:sz="0" w:space="0" w:color="auto"/>
                      </w:divBdr>
                    </w:div>
                    <w:div w:id="882325720">
                      <w:marLeft w:val="0"/>
                      <w:marRight w:val="0"/>
                      <w:marTop w:val="0"/>
                      <w:marBottom w:val="0"/>
                      <w:divBdr>
                        <w:top w:val="none" w:sz="0" w:space="0" w:color="auto"/>
                        <w:left w:val="none" w:sz="0" w:space="0" w:color="auto"/>
                        <w:bottom w:val="none" w:sz="0" w:space="0" w:color="auto"/>
                        <w:right w:val="none" w:sz="0" w:space="0" w:color="auto"/>
                      </w:divBdr>
                    </w:div>
                    <w:div w:id="1540165246">
                      <w:marLeft w:val="0"/>
                      <w:marRight w:val="0"/>
                      <w:marTop w:val="0"/>
                      <w:marBottom w:val="0"/>
                      <w:divBdr>
                        <w:top w:val="none" w:sz="0" w:space="0" w:color="auto"/>
                        <w:left w:val="none" w:sz="0" w:space="0" w:color="auto"/>
                        <w:bottom w:val="none" w:sz="0" w:space="0" w:color="auto"/>
                        <w:right w:val="none" w:sz="0" w:space="0" w:color="auto"/>
                      </w:divBdr>
                    </w:div>
                    <w:div w:id="1941989709">
                      <w:marLeft w:val="0"/>
                      <w:marRight w:val="0"/>
                      <w:marTop w:val="0"/>
                      <w:marBottom w:val="0"/>
                      <w:divBdr>
                        <w:top w:val="none" w:sz="0" w:space="0" w:color="auto"/>
                        <w:left w:val="none" w:sz="0" w:space="0" w:color="auto"/>
                        <w:bottom w:val="none" w:sz="0" w:space="0" w:color="auto"/>
                        <w:right w:val="none" w:sz="0" w:space="0" w:color="auto"/>
                      </w:divBdr>
                    </w:div>
                    <w:div w:id="1295719076">
                      <w:marLeft w:val="0"/>
                      <w:marRight w:val="0"/>
                      <w:marTop w:val="0"/>
                      <w:marBottom w:val="0"/>
                      <w:divBdr>
                        <w:top w:val="none" w:sz="0" w:space="0" w:color="auto"/>
                        <w:left w:val="none" w:sz="0" w:space="0" w:color="auto"/>
                        <w:bottom w:val="none" w:sz="0" w:space="0" w:color="auto"/>
                        <w:right w:val="none" w:sz="0" w:space="0" w:color="auto"/>
                      </w:divBdr>
                    </w:div>
                    <w:div w:id="675570740">
                      <w:marLeft w:val="0"/>
                      <w:marRight w:val="0"/>
                      <w:marTop w:val="0"/>
                      <w:marBottom w:val="0"/>
                      <w:divBdr>
                        <w:top w:val="none" w:sz="0" w:space="0" w:color="auto"/>
                        <w:left w:val="none" w:sz="0" w:space="0" w:color="auto"/>
                        <w:bottom w:val="none" w:sz="0" w:space="0" w:color="auto"/>
                        <w:right w:val="none" w:sz="0" w:space="0" w:color="auto"/>
                      </w:divBdr>
                    </w:div>
                    <w:div w:id="1005546844">
                      <w:marLeft w:val="0"/>
                      <w:marRight w:val="0"/>
                      <w:marTop w:val="0"/>
                      <w:marBottom w:val="0"/>
                      <w:divBdr>
                        <w:top w:val="none" w:sz="0" w:space="0" w:color="auto"/>
                        <w:left w:val="none" w:sz="0" w:space="0" w:color="auto"/>
                        <w:bottom w:val="none" w:sz="0" w:space="0" w:color="auto"/>
                        <w:right w:val="none" w:sz="0" w:space="0" w:color="auto"/>
                      </w:divBdr>
                    </w:div>
                    <w:div w:id="455414271">
                      <w:marLeft w:val="0"/>
                      <w:marRight w:val="0"/>
                      <w:marTop w:val="0"/>
                      <w:marBottom w:val="0"/>
                      <w:divBdr>
                        <w:top w:val="none" w:sz="0" w:space="0" w:color="auto"/>
                        <w:left w:val="none" w:sz="0" w:space="0" w:color="auto"/>
                        <w:bottom w:val="none" w:sz="0" w:space="0" w:color="auto"/>
                        <w:right w:val="none" w:sz="0" w:space="0" w:color="auto"/>
                      </w:divBdr>
                    </w:div>
                    <w:div w:id="1913269927">
                      <w:marLeft w:val="0"/>
                      <w:marRight w:val="0"/>
                      <w:marTop w:val="0"/>
                      <w:marBottom w:val="0"/>
                      <w:divBdr>
                        <w:top w:val="none" w:sz="0" w:space="0" w:color="auto"/>
                        <w:left w:val="none" w:sz="0" w:space="0" w:color="auto"/>
                        <w:bottom w:val="none" w:sz="0" w:space="0" w:color="auto"/>
                        <w:right w:val="none" w:sz="0" w:space="0" w:color="auto"/>
                      </w:divBdr>
                    </w:div>
                    <w:div w:id="1228690524">
                      <w:marLeft w:val="0"/>
                      <w:marRight w:val="0"/>
                      <w:marTop w:val="0"/>
                      <w:marBottom w:val="0"/>
                      <w:divBdr>
                        <w:top w:val="none" w:sz="0" w:space="0" w:color="auto"/>
                        <w:left w:val="none" w:sz="0" w:space="0" w:color="auto"/>
                        <w:bottom w:val="none" w:sz="0" w:space="0" w:color="auto"/>
                        <w:right w:val="none" w:sz="0" w:space="0" w:color="auto"/>
                      </w:divBdr>
                    </w:div>
                    <w:div w:id="1689016278">
                      <w:marLeft w:val="0"/>
                      <w:marRight w:val="0"/>
                      <w:marTop w:val="0"/>
                      <w:marBottom w:val="0"/>
                      <w:divBdr>
                        <w:top w:val="none" w:sz="0" w:space="0" w:color="auto"/>
                        <w:left w:val="none" w:sz="0" w:space="0" w:color="auto"/>
                        <w:bottom w:val="none" w:sz="0" w:space="0" w:color="auto"/>
                        <w:right w:val="none" w:sz="0" w:space="0" w:color="auto"/>
                      </w:divBdr>
                    </w:div>
                    <w:div w:id="1180699654">
                      <w:marLeft w:val="0"/>
                      <w:marRight w:val="0"/>
                      <w:marTop w:val="0"/>
                      <w:marBottom w:val="0"/>
                      <w:divBdr>
                        <w:top w:val="none" w:sz="0" w:space="0" w:color="auto"/>
                        <w:left w:val="none" w:sz="0" w:space="0" w:color="auto"/>
                        <w:bottom w:val="none" w:sz="0" w:space="0" w:color="auto"/>
                        <w:right w:val="none" w:sz="0" w:space="0" w:color="auto"/>
                      </w:divBdr>
                    </w:div>
                    <w:div w:id="1535190951">
                      <w:marLeft w:val="0"/>
                      <w:marRight w:val="0"/>
                      <w:marTop w:val="0"/>
                      <w:marBottom w:val="0"/>
                      <w:divBdr>
                        <w:top w:val="none" w:sz="0" w:space="0" w:color="auto"/>
                        <w:left w:val="none" w:sz="0" w:space="0" w:color="auto"/>
                        <w:bottom w:val="none" w:sz="0" w:space="0" w:color="auto"/>
                        <w:right w:val="none" w:sz="0" w:space="0" w:color="auto"/>
                      </w:divBdr>
                    </w:div>
                    <w:div w:id="1074670063">
                      <w:marLeft w:val="0"/>
                      <w:marRight w:val="0"/>
                      <w:marTop w:val="0"/>
                      <w:marBottom w:val="0"/>
                      <w:divBdr>
                        <w:top w:val="none" w:sz="0" w:space="0" w:color="auto"/>
                        <w:left w:val="none" w:sz="0" w:space="0" w:color="auto"/>
                        <w:bottom w:val="none" w:sz="0" w:space="0" w:color="auto"/>
                        <w:right w:val="none" w:sz="0" w:space="0" w:color="auto"/>
                      </w:divBdr>
                    </w:div>
                    <w:div w:id="1111825302">
                      <w:marLeft w:val="0"/>
                      <w:marRight w:val="0"/>
                      <w:marTop w:val="0"/>
                      <w:marBottom w:val="0"/>
                      <w:divBdr>
                        <w:top w:val="none" w:sz="0" w:space="0" w:color="auto"/>
                        <w:left w:val="none" w:sz="0" w:space="0" w:color="auto"/>
                        <w:bottom w:val="none" w:sz="0" w:space="0" w:color="auto"/>
                        <w:right w:val="none" w:sz="0" w:space="0" w:color="auto"/>
                      </w:divBdr>
                    </w:div>
                    <w:div w:id="1348098963">
                      <w:marLeft w:val="0"/>
                      <w:marRight w:val="0"/>
                      <w:marTop w:val="0"/>
                      <w:marBottom w:val="0"/>
                      <w:divBdr>
                        <w:top w:val="none" w:sz="0" w:space="0" w:color="auto"/>
                        <w:left w:val="none" w:sz="0" w:space="0" w:color="auto"/>
                        <w:bottom w:val="none" w:sz="0" w:space="0" w:color="auto"/>
                        <w:right w:val="none" w:sz="0" w:space="0" w:color="auto"/>
                      </w:divBdr>
                    </w:div>
                    <w:div w:id="958949109">
                      <w:marLeft w:val="0"/>
                      <w:marRight w:val="0"/>
                      <w:marTop w:val="0"/>
                      <w:marBottom w:val="0"/>
                      <w:divBdr>
                        <w:top w:val="none" w:sz="0" w:space="0" w:color="auto"/>
                        <w:left w:val="none" w:sz="0" w:space="0" w:color="auto"/>
                        <w:bottom w:val="none" w:sz="0" w:space="0" w:color="auto"/>
                        <w:right w:val="none" w:sz="0" w:space="0" w:color="auto"/>
                      </w:divBdr>
                    </w:div>
                    <w:div w:id="1517189661">
                      <w:marLeft w:val="0"/>
                      <w:marRight w:val="0"/>
                      <w:marTop w:val="0"/>
                      <w:marBottom w:val="0"/>
                      <w:divBdr>
                        <w:top w:val="none" w:sz="0" w:space="0" w:color="auto"/>
                        <w:left w:val="none" w:sz="0" w:space="0" w:color="auto"/>
                        <w:bottom w:val="none" w:sz="0" w:space="0" w:color="auto"/>
                        <w:right w:val="none" w:sz="0" w:space="0" w:color="auto"/>
                      </w:divBdr>
                    </w:div>
                    <w:div w:id="1545172146">
                      <w:marLeft w:val="0"/>
                      <w:marRight w:val="0"/>
                      <w:marTop w:val="0"/>
                      <w:marBottom w:val="0"/>
                      <w:divBdr>
                        <w:top w:val="none" w:sz="0" w:space="0" w:color="auto"/>
                        <w:left w:val="none" w:sz="0" w:space="0" w:color="auto"/>
                        <w:bottom w:val="none" w:sz="0" w:space="0" w:color="auto"/>
                        <w:right w:val="none" w:sz="0" w:space="0" w:color="auto"/>
                      </w:divBdr>
                    </w:div>
                    <w:div w:id="1876117680">
                      <w:marLeft w:val="0"/>
                      <w:marRight w:val="0"/>
                      <w:marTop w:val="0"/>
                      <w:marBottom w:val="0"/>
                      <w:divBdr>
                        <w:top w:val="none" w:sz="0" w:space="0" w:color="auto"/>
                        <w:left w:val="none" w:sz="0" w:space="0" w:color="auto"/>
                        <w:bottom w:val="none" w:sz="0" w:space="0" w:color="auto"/>
                        <w:right w:val="none" w:sz="0" w:space="0" w:color="auto"/>
                      </w:divBdr>
                    </w:div>
                    <w:div w:id="453527208">
                      <w:marLeft w:val="0"/>
                      <w:marRight w:val="0"/>
                      <w:marTop w:val="0"/>
                      <w:marBottom w:val="0"/>
                      <w:divBdr>
                        <w:top w:val="none" w:sz="0" w:space="0" w:color="auto"/>
                        <w:left w:val="none" w:sz="0" w:space="0" w:color="auto"/>
                        <w:bottom w:val="none" w:sz="0" w:space="0" w:color="auto"/>
                        <w:right w:val="none" w:sz="0" w:space="0" w:color="auto"/>
                      </w:divBdr>
                    </w:div>
                    <w:div w:id="643005829">
                      <w:marLeft w:val="0"/>
                      <w:marRight w:val="0"/>
                      <w:marTop w:val="0"/>
                      <w:marBottom w:val="0"/>
                      <w:divBdr>
                        <w:top w:val="none" w:sz="0" w:space="0" w:color="auto"/>
                        <w:left w:val="none" w:sz="0" w:space="0" w:color="auto"/>
                        <w:bottom w:val="none" w:sz="0" w:space="0" w:color="auto"/>
                        <w:right w:val="none" w:sz="0" w:space="0" w:color="auto"/>
                      </w:divBdr>
                    </w:div>
                    <w:div w:id="24838839">
                      <w:marLeft w:val="0"/>
                      <w:marRight w:val="0"/>
                      <w:marTop w:val="0"/>
                      <w:marBottom w:val="0"/>
                      <w:divBdr>
                        <w:top w:val="none" w:sz="0" w:space="0" w:color="auto"/>
                        <w:left w:val="none" w:sz="0" w:space="0" w:color="auto"/>
                        <w:bottom w:val="none" w:sz="0" w:space="0" w:color="auto"/>
                        <w:right w:val="none" w:sz="0" w:space="0" w:color="auto"/>
                      </w:divBdr>
                    </w:div>
                    <w:div w:id="1085497779">
                      <w:marLeft w:val="0"/>
                      <w:marRight w:val="0"/>
                      <w:marTop w:val="0"/>
                      <w:marBottom w:val="0"/>
                      <w:divBdr>
                        <w:top w:val="none" w:sz="0" w:space="0" w:color="auto"/>
                        <w:left w:val="none" w:sz="0" w:space="0" w:color="auto"/>
                        <w:bottom w:val="none" w:sz="0" w:space="0" w:color="auto"/>
                        <w:right w:val="none" w:sz="0" w:space="0" w:color="auto"/>
                      </w:divBdr>
                    </w:div>
                    <w:div w:id="1107113515">
                      <w:marLeft w:val="0"/>
                      <w:marRight w:val="0"/>
                      <w:marTop w:val="0"/>
                      <w:marBottom w:val="0"/>
                      <w:divBdr>
                        <w:top w:val="none" w:sz="0" w:space="0" w:color="auto"/>
                        <w:left w:val="none" w:sz="0" w:space="0" w:color="auto"/>
                        <w:bottom w:val="none" w:sz="0" w:space="0" w:color="auto"/>
                        <w:right w:val="none" w:sz="0" w:space="0" w:color="auto"/>
                      </w:divBdr>
                    </w:div>
                    <w:div w:id="710229396">
                      <w:marLeft w:val="0"/>
                      <w:marRight w:val="0"/>
                      <w:marTop w:val="0"/>
                      <w:marBottom w:val="0"/>
                      <w:divBdr>
                        <w:top w:val="none" w:sz="0" w:space="0" w:color="auto"/>
                        <w:left w:val="none" w:sz="0" w:space="0" w:color="auto"/>
                        <w:bottom w:val="none" w:sz="0" w:space="0" w:color="auto"/>
                        <w:right w:val="none" w:sz="0" w:space="0" w:color="auto"/>
                      </w:divBdr>
                    </w:div>
                    <w:div w:id="2019233804">
                      <w:marLeft w:val="0"/>
                      <w:marRight w:val="0"/>
                      <w:marTop w:val="0"/>
                      <w:marBottom w:val="0"/>
                      <w:divBdr>
                        <w:top w:val="none" w:sz="0" w:space="0" w:color="auto"/>
                        <w:left w:val="none" w:sz="0" w:space="0" w:color="auto"/>
                        <w:bottom w:val="none" w:sz="0" w:space="0" w:color="auto"/>
                        <w:right w:val="none" w:sz="0" w:space="0" w:color="auto"/>
                      </w:divBdr>
                    </w:div>
                    <w:div w:id="569272461">
                      <w:marLeft w:val="0"/>
                      <w:marRight w:val="0"/>
                      <w:marTop w:val="0"/>
                      <w:marBottom w:val="0"/>
                      <w:divBdr>
                        <w:top w:val="none" w:sz="0" w:space="0" w:color="auto"/>
                        <w:left w:val="none" w:sz="0" w:space="0" w:color="auto"/>
                        <w:bottom w:val="none" w:sz="0" w:space="0" w:color="auto"/>
                        <w:right w:val="none" w:sz="0" w:space="0" w:color="auto"/>
                      </w:divBdr>
                    </w:div>
                    <w:div w:id="489758053">
                      <w:marLeft w:val="0"/>
                      <w:marRight w:val="0"/>
                      <w:marTop w:val="0"/>
                      <w:marBottom w:val="0"/>
                      <w:divBdr>
                        <w:top w:val="none" w:sz="0" w:space="0" w:color="auto"/>
                        <w:left w:val="none" w:sz="0" w:space="0" w:color="auto"/>
                        <w:bottom w:val="none" w:sz="0" w:space="0" w:color="auto"/>
                        <w:right w:val="none" w:sz="0" w:space="0" w:color="auto"/>
                      </w:divBdr>
                    </w:div>
                    <w:div w:id="691106440">
                      <w:marLeft w:val="0"/>
                      <w:marRight w:val="0"/>
                      <w:marTop w:val="0"/>
                      <w:marBottom w:val="0"/>
                      <w:divBdr>
                        <w:top w:val="none" w:sz="0" w:space="0" w:color="auto"/>
                        <w:left w:val="none" w:sz="0" w:space="0" w:color="auto"/>
                        <w:bottom w:val="none" w:sz="0" w:space="0" w:color="auto"/>
                        <w:right w:val="none" w:sz="0" w:space="0" w:color="auto"/>
                      </w:divBdr>
                    </w:div>
                    <w:div w:id="2083795863">
                      <w:marLeft w:val="0"/>
                      <w:marRight w:val="0"/>
                      <w:marTop w:val="0"/>
                      <w:marBottom w:val="0"/>
                      <w:divBdr>
                        <w:top w:val="none" w:sz="0" w:space="0" w:color="auto"/>
                        <w:left w:val="none" w:sz="0" w:space="0" w:color="auto"/>
                        <w:bottom w:val="none" w:sz="0" w:space="0" w:color="auto"/>
                        <w:right w:val="none" w:sz="0" w:space="0" w:color="auto"/>
                      </w:divBdr>
                    </w:div>
                    <w:div w:id="989676229">
                      <w:marLeft w:val="0"/>
                      <w:marRight w:val="0"/>
                      <w:marTop w:val="0"/>
                      <w:marBottom w:val="0"/>
                      <w:divBdr>
                        <w:top w:val="none" w:sz="0" w:space="0" w:color="auto"/>
                        <w:left w:val="none" w:sz="0" w:space="0" w:color="auto"/>
                        <w:bottom w:val="none" w:sz="0" w:space="0" w:color="auto"/>
                        <w:right w:val="none" w:sz="0" w:space="0" w:color="auto"/>
                      </w:divBdr>
                    </w:div>
                    <w:div w:id="436489215">
                      <w:marLeft w:val="0"/>
                      <w:marRight w:val="0"/>
                      <w:marTop w:val="0"/>
                      <w:marBottom w:val="0"/>
                      <w:divBdr>
                        <w:top w:val="none" w:sz="0" w:space="0" w:color="auto"/>
                        <w:left w:val="none" w:sz="0" w:space="0" w:color="auto"/>
                        <w:bottom w:val="none" w:sz="0" w:space="0" w:color="auto"/>
                        <w:right w:val="none" w:sz="0" w:space="0" w:color="auto"/>
                      </w:divBdr>
                    </w:div>
                    <w:div w:id="427576900">
                      <w:marLeft w:val="0"/>
                      <w:marRight w:val="0"/>
                      <w:marTop w:val="0"/>
                      <w:marBottom w:val="0"/>
                      <w:divBdr>
                        <w:top w:val="none" w:sz="0" w:space="0" w:color="auto"/>
                        <w:left w:val="none" w:sz="0" w:space="0" w:color="auto"/>
                        <w:bottom w:val="none" w:sz="0" w:space="0" w:color="auto"/>
                        <w:right w:val="none" w:sz="0" w:space="0" w:color="auto"/>
                      </w:divBdr>
                    </w:div>
                    <w:div w:id="893809735">
                      <w:marLeft w:val="0"/>
                      <w:marRight w:val="0"/>
                      <w:marTop w:val="0"/>
                      <w:marBottom w:val="0"/>
                      <w:divBdr>
                        <w:top w:val="none" w:sz="0" w:space="0" w:color="auto"/>
                        <w:left w:val="none" w:sz="0" w:space="0" w:color="auto"/>
                        <w:bottom w:val="none" w:sz="0" w:space="0" w:color="auto"/>
                        <w:right w:val="none" w:sz="0" w:space="0" w:color="auto"/>
                      </w:divBdr>
                    </w:div>
                    <w:div w:id="2049916791">
                      <w:marLeft w:val="0"/>
                      <w:marRight w:val="0"/>
                      <w:marTop w:val="0"/>
                      <w:marBottom w:val="0"/>
                      <w:divBdr>
                        <w:top w:val="none" w:sz="0" w:space="0" w:color="auto"/>
                        <w:left w:val="none" w:sz="0" w:space="0" w:color="auto"/>
                        <w:bottom w:val="none" w:sz="0" w:space="0" w:color="auto"/>
                        <w:right w:val="none" w:sz="0" w:space="0" w:color="auto"/>
                      </w:divBdr>
                    </w:div>
                    <w:div w:id="1610507651">
                      <w:marLeft w:val="0"/>
                      <w:marRight w:val="0"/>
                      <w:marTop w:val="0"/>
                      <w:marBottom w:val="0"/>
                      <w:divBdr>
                        <w:top w:val="none" w:sz="0" w:space="0" w:color="auto"/>
                        <w:left w:val="none" w:sz="0" w:space="0" w:color="auto"/>
                        <w:bottom w:val="none" w:sz="0" w:space="0" w:color="auto"/>
                        <w:right w:val="none" w:sz="0" w:space="0" w:color="auto"/>
                      </w:divBdr>
                    </w:div>
                    <w:div w:id="8066154">
                      <w:marLeft w:val="0"/>
                      <w:marRight w:val="0"/>
                      <w:marTop w:val="0"/>
                      <w:marBottom w:val="0"/>
                      <w:divBdr>
                        <w:top w:val="none" w:sz="0" w:space="0" w:color="auto"/>
                        <w:left w:val="none" w:sz="0" w:space="0" w:color="auto"/>
                        <w:bottom w:val="none" w:sz="0" w:space="0" w:color="auto"/>
                        <w:right w:val="none" w:sz="0" w:space="0" w:color="auto"/>
                      </w:divBdr>
                    </w:div>
                    <w:div w:id="1200892588">
                      <w:marLeft w:val="0"/>
                      <w:marRight w:val="0"/>
                      <w:marTop w:val="0"/>
                      <w:marBottom w:val="0"/>
                      <w:divBdr>
                        <w:top w:val="none" w:sz="0" w:space="0" w:color="auto"/>
                        <w:left w:val="none" w:sz="0" w:space="0" w:color="auto"/>
                        <w:bottom w:val="none" w:sz="0" w:space="0" w:color="auto"/>
                        <w:right w:val="none" w:sz="0" w:space="0" w:color="auto"/>
                      </w:divBdr>
                    </w:div>
                    <w:div w:id="673844414">
                      <w:marLeft w:val="0"/>
                      <w:marRight w:val="0"/>
                      <w:marTop w:val="0"/>
                      <w:marBottom w:val="0"/>
                      <w:divBdr>
                        <w:top w:val="none" w:sz="0" w:space="0" w:color="auto"/>
                        <w:left w:val="none" w:sz="0" w:space="0" w:color="auto"/>
                        <w:bottom w:val="none" w:sz="0" w:space="0" w:color="auto"/>
                        <w:right w:val="none" w:sz="0" w:space="0" w:color="auto"/>
                      </w:divBdr>
                    </w:div>
                    <w:div w:id="1599824659">
                      <w:marLeft w:val="0"/>
                      <w:marRight w:val="0"/>
                      <w:marTop w:val="0"/>
                      <w:marBottom w:val="0"/>
                      <w:divBdr>
                        <w:top w:val="none" w:sz="0" w:space="0" w:color="auto"/>
                        <w:left w:val="none" w:sz="0" w:space="0" w:color="auto"/>
                        <w:bottom w:val="none" w:sz="0" w:space="0" w:color="auto"/>
                        <w:right w:val="none" w:sz="0" w:space="0" w:color="auto"/>
                      </w:divBdr>
                    </w:div>
                    <w:div w:id="110052379">
                      <w:marLeft w:val="0"/>
                      <w:marRight w:val="0"/>
                      <w:marTop w:val="0"/>
                      <w:marBottom w:val="0"/>
                      <w:divBdr>
                        <w:top w:val="none" w:sz="0" w:space="0" w:color="auto"/>
                        <w:left w:val="none" w:sz="0" w:space="0" w:color="auto"/>
                        <w:bottom w:val="none" w:sz="0" w:space="0" w:color="auto"/>
                        <w:right w:val="none" w:sz="0" w:space="0" w:color="auto"/>
                      </w:divBdr>
                    </w:div>
                    <w:div w:id="1227912623">
                      <w:marLeft w:val="0"/>
                      <w:marRight w:val="0"/>
                      <w:marTop w:val="0"/>
                      <w:marBottom w:val="0"/>
                      <w:divBdr>
                        <w:top w:val="none" w:sz="0" w:space="0" w:color="auto"/>
                        <w:left w:val="none" w:sz="0" w:space="0" w:color="auto"/>
                        <w:bottom w:val="none" w:sz="0" w:space="0" w:color="auto"/>
                        <w:right w:val="none" w:sz="0" w:space="0" w:color="auto"/>
                      </w:divBdr>
                    </w:div>
                    <w:div w:id="1605262077">
                      <w:marLeft w:val="0"/>
                      <w:marRight w:val="0"/>
                      <w:marTop w:val="0"/>
                      <w:marBottom w:val="0"/>
                      <w:divBdr>
                        <w:top w:val="none" w:sz="0" w:space="0" w:color="auto"/>
                        <w:left w:val="none" w:sz="0" w:space="0" w:color="auto"/>
                        <w:bottom w:val="none" w:sz="0" w:space="0" w:color="auto"/>
                        <w:right w:val="none" w:sz="0" w:space="0" w:color="auto"/>
                      </w:divBdr>
                    </w:div>
                    <w:div w:id="1339844839">
                      <w:marLeft w:val="0"/>
                      <w:marRight w:val="0"/>
                      <w:marTop w:val="0"/>
                      <w:marBottom w:val="0"/>
                      <w:divBdr>
                        <w:top w:val="none" w:sz="0" w:space="0" w:color="auto"/>
                        <w:left w:val="none" w:sz="0" w:space="0" w:color="auto"/>
                        <w:bottom w:val="none" w:sz="0" w:space="0" w:color="auto"/>
                        <w:right w:val="none" w:sz="0" w:space="0" w:color="auto"/>
                      </w:divBdr>
                    </w:div>
                    <w:div w:id="448820099">
                      <w:marLeft w:val="0"/>
                      <w:marRight w:val="0"/>
                      <w:marTop w:val="0"/>
                      <w:marBottom w:val="0"/>
                      <w:divBdr>
                        <w:top w:val="none" w:sz="0" w:space="0" w:color="auto"/>
                        <w:left w:val="none" w:sz="0" w:space="0" w:color="auto"/>
                        <w:bottom w:val="none" w:sz="0" w:space="0" w:color="auto"/>
                        <w:right w:val="none" w:sz="0" w:space="0" w:color="auto"/>
                      </w:divBdr>
                    </w:div>
                    <w:div w:id="348795421">
                      <w:marLeft w:val="0"/>
                      <w:marRight w:val="0"/>
                      <w:marTop w:val="0"/>
                      <w:marBottom w:val="0"/>
                      <w:divBdr>
                        <w:top w:val="none" w:sz="0" w:space="0" w:color="auto"/>
                        <w:left w:val="none" w:sz="0" w:space="0" w:color="auto"/>
                        <w:bottom w:val="none" w:sz="0" w:space="0" w:color="auto"/>
                        <w:right w:val="none" w:sz="0" w:space="0" w:color="auto"/>
                      </w:divBdr>
                    </w:div>
                    <w:div w:id="176891400">
                      <w:marLeft w:val="0"/>
                      <w:marRight w:val="0"/>
                      <w:marTop w:val="0"/>
                      <w:marBottom w:val="0"/>
                      <w:divBdr>
                        <w:top w:val="none" w:sz="0" w:space="0" w:color="auto"/>
                        <w:left w:val="none" w:sz="0" w:space="0" w:color="auto"/>
                        <w:bottom w:val="none" w:sz="0" w:space="0" w:color="auto"/>
                        <w:right w:val="none" w:sz="0" w:space="0" w:color="auto"/>
                      </w:divBdr>
                    </w:div>
                    <w:div w:id="496963957">
                      <w:marLeft w:val="0"/>
                      <w:marRight w:val="0"/>
                      <w:marTop w:val="0"/>
                      <w:marBottom w:val="0"/>
                      <w:divBdr>
                        <w:top w:val="none" w:sz="0" w:space="0" w:color="auto"/>
                        <w:left w:val="none" w:sz="0" w:space="0" w:color="auto"/>
                        <w:bottom w:val="none" w:sz="0" w:space="0" w:color="auto"/>
                        <w:right w:val="none" w:sz="0" w:space="0" w:color="auto"/>
                      </w:divBdr>
                    </w:div>
                    <w:div w:id="1390111333">
                      <w:marLeft w:val="0"/>
                      <w:marRight w:val="0"/>
                      <w:marTop w:val="0"/>
                      <w:marBottom w:val="0"/>
                      <w:divBdr>
                        <w:top w:val="none" w:sz="0" w:space="0" w:color="auto"/>
                        <w:left w:val="none" w:sz="0" w:space="0" w:color="auto"/>
                        <w:bottom w:val="none" w:sz="0" w:space="0" w:color="auto"/>
                        <w:right w:val="none" w:sz="0" w:space="0" w:color="auto"/>
                      </w:divBdr>
                    </w:div>
                    <w:div w:id="1260335710">
                      <w:marLeft w:val="0"/>
                      <w:marRight w:val="0"/>
                      <w:marTop w:val="0"/>
                      <w:marBottom w:val="0"/>
                      <w:divBdr>
                        <w:top w:val="none" w:sz="0" w:space="0" w:color="auto"/>
                        <w:left w:val="none" w:sz="0" w:space="0" w:color="auto"/>
                        <w:bottom w:val="none" w:sz="0" w:space="0" w:color="auto"/>
                        <w:right w:val="none" w:sz="0" w:space="0" w:color="auto"/>
                      </w:divBdr>
                    </w:div>
                    <w:div w:id="1444114108">
                      <w:marLeft w:val="0"/>
                      <w:marRight w:val="0"/>
                      <w:marTop w:val="0"/>
                      <w:marBottom w:val="0"/>
                      <w:divBdr>
                        <w:top w:val="none" w:sz="0" w:space="0" w:color="auto"/>
                        <w:left w:val="none" w:sz="0" w:space="0" w:color="auto"/>
                        <w:bottom w:val="none" w:sz="0" w:space="0" w:color="auto"/>
                        <w:right w:val="none" w:sz="0" w:space="0" w:color="auto"/>
                      </w:divBdr>
                    </w:div>
                    <w:div w:id="1356812159">
                      <w:marLeft w:val="0"/>
                      <w:marRight w:val="0"/>
                      <w:marTop w:val="0"/>
                      <w:marBottom w:val="0"/>
                      <w:divBdr>
                        <w:top w:val="none" w:sz="0" w:space="0" w:color="auto"/>
                        <w:left w:val="none" w:sz="0" w:space="0" w:color="auto"/>
                        <w:bottom w:val="none" w:sz="0" w:space="0" w:color="auto"/>
                        <w:right w:val="none" w:sz="0" w:space="0" w:color="auto"/>
                      </w:divBdr>
                    </w:div>
                    <w:div w:id="1689990209">
                      <w:marLeft w:val="0"/>
                      <w:marRight w:val="0"/>
                      <w:marTop w:val="0"/>
                      <w:marBottom w:val="0"/>
                      <w:divBdr>
                        <w:top w:val="none" w:sz="0" w:space="0" w:color="auto"/>
                        <w:left w:val="none" w:sz="0" w:space="0" w:color="auto"/>
                        <w:bottom w:val="none" w:sz="0" w:space="0" w:color="auto"/>
                        <w:right w:val="none" w:sz="0" w:space="0" w:color="auto"/>
                      </w:divBdr>
                    </w:div>
                    <w:div w:id="702874015">
                      <w:marLeft w:val="0"/>
                      <w:marRight w:val="0"/>
                      <w:marTop w:val="0"/>
                      <w:marBottom w:val="0"/>
                      <w:divBdr>
                        <w:top w:val="none" w:sz="0" w:space="0" w:color="auto"/>
                        <w:left w:val="none" w:sz="0" w:space="0" w:color="auto"/>
                        <w:bottom w:val="none" w:sz="0" w:space="0" w:color="auto"/>
                        <w:right w:val="none" w:sz="0" w:space="0" w:color="auto"/>
                      </w:divBdr>
                    </w:div>
                    <w:div w:id="769161530">
                      <w:marLeft w:val="0"/>
                      <w:marRight w:val="0"/>
                      <w:marTop w:val="0"/>
                      <w:marBottom w:val="0"/>
                      <w:divBdr>
                        <w:top w:val="none" w:sz="0" w:space="0" w:color="auto"/>
                        <w:left w:val="none" w:sz="0" w:space="0" w:color="auto"/>
                        <w:bottom w:val="none" w:sz="0" w:space="0" w:color="auto"/>
                        <w:right w:val="none" w:sz="0" w:space="0" w:color="auto"/>
                      </w:divBdr>
                    </w:div>
                    <w:div w:id="1628201257">
                      <w:marLeft w:val="0"/>
                      <w:marRight w:val="0"/>
                      <w:marTop w:val="0"/>
                      <w:marBottom w:val="0"/>
                      <w:divBdr>
                        <w:top w:val="none" w:sz="0" w:space="0" w:color="auto"/>
                        <w:left w:val="none" w:sz="0" w:space="0" w:color="auto"/>
                        <w:bottom w:val="none" w:sz="0" w:space="0" w:color="auto"/>
                        <w:right w:val="none" w:sz="0" w:space="0" w:color="auto"/>
                      </w:divBdr>
                    </w:div>
                    <w:div w:id="275407604">
                      <w:marLeft w:val="0"/>
                      <w:marRight w:val="0"/>
                      <w:marTop w:val="0"/>
                      <w:marBottom w:val="0"/>
                      <w:divBdr>
                        <w:top w:val="none" w:sz="0" w:space="0" w:color="auto"/>
                        <w:left w:val="none" w:sz="0" w:space="0" w:color="auto"/>
                        <w:bottom w:val="none" w:sz="0" w:space="0" w:color="auto"/>
                        <w:right w:val="none" w:sz="0" w:space="0" w:color="auto"/>
                      </w:divBdr>
                    </w:div>
                    <w:div w:id="1436050606">
                      <w:marLeft w:val="0"/>
                      <w:marRight w:val="0"/>
                      <w:marTop w:val="0"/>
                      <w:marBottom w:val="0"/>
                      <w:divBdr>
                        <w:top w:val="none" w:sz="0" w:space="0" w:color="auto"/>
                        <w:left w:val="none" w:sz="0" w:space="0" w:color="auto"/>
                        <w:bottom w:val="none" w:sz="0" w:space="0" w:color="auto"/>
                        <w:right w:val="none" w:sz="0" w:space="0" w:color="auto"/>
                      </w:divBdr>
                    </w:div>
                    <w:div w:id="332531996">
                      <w:marLeft w:val="0"/>
                      <w:marRight w:val="0"/>
                      <w:marTop w:val="0"/>
                      <w:marBottom w:val="0"/>
                      <w:divBdr>
                        <w:top w:val="none" w:sz="0" w:space="0" w:color="auto"/>
                        <w:left w:val="none" w:sz="0" w:space="0" w:color="auto"/>
                        <w:bottom w:val="none" w:sz="0" w:space="0" w:color="auto"/>
                        <w:right w:val="none" w:sz="0" w:space="0" w:color="auto"/>
                      </w:divBdr>
                    </w:div>
                    <w:div w:id="1954053211">
                      <w:marLeft w:val="0"/>
                      <w:marRight w:val="0"/>
                      <w:marTop w:val="0"/>
                      <w:marBottom w:val="0"/>
                      <w:divBdr>
                        <w:top w:val="none" w:sz="0" w:space="0" w:color="auto"/>
                        <w:left w:val="none" w:sz="0" w:space="0" w:color="auto"/>
                        <w:bottom w:val="none" w:sz="0" w:space="0" w:color="auto"/>
                        <w:right w:val="none" w:sz="0" w:space="0" w:color="auto"/>
                      </w:divBdr>
                    </w:div>
                    <w:div w:id="1846750993">
                      <w:marLeft w:val="0"/>
                      <w:marRight w:val="0"/>
                      <w:marTop w:val="0"/>
                      <w:marBottom w:val="0"/>
                      <w:divBdr>
                        <w:top w:val="none" w:sz="0" w:space="0" w:color="auto"/>
                        <w:left w:val="none" w:sz="0" w:space="0" w:color="auto"/>
                        <w:bottom w:val="none" w:sz="0" w:space="0" w:color="auto"/>
                        <w:right w:val="none" w:sz="0" w:space="0" w:color="auto"/>
                      </w:divBdr>
                    </w:div>
                    <w:div w:id="1147278970">
                      <w:marLeft w:val="0"/>
                      <w:marRight w:val="0"/>
                      <w:marTop w:val="0"/>
                      <w:marBottom w:val="0"/>
                      <w:divBdr>
                        <w:top w:val="none" w:sz="0" w:space="0" w:color="auto"/>
                        <w:left w:val="none" w:sz="0" w:space="0" w:color="auto"/>
                        <w:bottom w:val="none" w:sz="0" w:space="0" w:color="auto"/>
                        <w:right w:val="none" w:sz="0" w:space="0" w:color="auto"/>
                      </w:divBdr>
                    </w:div>
                    <w:div w:id="1603418012">
                      <w:marLeft w:val="0"/>
                      <w:marRight w:val="0"/>
                      <w:marTop w:val="0"/>
                      <w:marBottom w:val="0"/>
                      <w:divBdr>
                        <w:top w:val="none" w:sz="0" w:space="0" w:color="auto"/>
                        <w:left w:val="none" w:sz="0" w:space="0" w:color="auto"/>
                        <w:bottom w:val="none" w:sz="0" w:space="0" w:color="auto"/>
                        <w:right w:val="none" w:sz="0" w:space="0" w:color="auto"/>
                      </w:divBdr>
                    </w:div>
                    <w:div w:id="1672489058">
                      <w:marLeft w:val="0"/>
                      <w:marRight w:val="0"/>
                      <w:marTop w:val="0"/>
                      <w:marBottom w:val="0"/>
                      <w:divBdr>
                        <w:top w:val="none" w:sz="0" w:space="0" w:color="auto"/>
                        <w:left w:val="none" w:sz="0" w:space="0" w:color="auto"/>
                        <w:bottom w:val="none" w:sz="0" w:space="0" w:color="auto"/>
                        <w:right w:val="none" w:sz="0" w:space="0" w:color="auto"/>
                      </w:divBdr>
                    </w:div>
                    <w:div w:id="1026758479">
                      <w:marLeft w:val="0"/>
                      <w:marRight w:val="0"/>
                      <w:marTop w:val="0"/>
                      <w:marBottom w:val="0"/>
                      <w:divBdr>
                        <w:top w:val="none" w:sz="0" w:space="0" w:color="auto"/>
                        <w:left w:val="none" w:sz="0" w:space="0" w:color="auto"/>
                        <w:bottom w:val="none" w:sz="0" w:space="0" w:color="auto"/>
                        <w:right w:val="none" w:sz="0" w:space="0" w:color="auto"/>
                      </w:divBdr>
                    </w:div>
                    <w:div w:id="1240411050">
                      <w:marLeft w:val="0"/>
                      <w:marRight w:val="0"/>
                      <w:marTop w:val="0"/>
                      <w:marBottom w:val="0"/>
                      <w:divBdr>
                        <w:top w:val="none" w:sz="0" w:space="0" w:color="auto"/>
                        <w:left w:val="none" w:sz="0" w:space="0" w:color="auto"/>
                        <w:bottom w:val="none" w:sz="0" w:space="0" w:color="auto"/>
                        <w:right w:val="none" w:sz="0" w:space="0" w:color="auto"/>
                      </w:divBdr>
                    </w:div>
                    <w:div w:id="489834895">
                      <w:marLeft w:val="0"/>
                      <w:marRight w:val="0"/>
                      <w:marTop w:val="0"/>
                      <w:marBottom w:val="0"/>
                      <w:divBdr>
                        <w:top w:val="none" w:sz="0" w:space="0" w:color="auto"/>
                        <w:left w:val="none" w:sz="0" w:space="0" w:color="auto"/>
                        <w:bottom w:val="none" w:sz="0" w:space="0" w:color="auto"/>
                        <w:right w:val="none" w:sz="0" w:space="0" w:color="auto"/>
                      </w:divBdr>
                    </w:div>
                    <w:div w:id="479158144">
                      <w:marLeft w:val="0"/>
                      <w:marRight w:val="0"/>
                      <w:marTop w:val="0"/>
                      <w:marBottom w:val="0"/>
                      <w:divBdr>
                        <w:top w:val="none" w:sz="0" w:space="0" w:color="auto"/>
                        <w:left w:val="none" w:sz="0" w:space="0" w:color="auto"/>
                        <w:bottom w:val="none" w:sz="0" w:space="0" w:color="auto"/>
                        <w:right w:val="none" w:sz="0" w:space="0" w:color="auto"/>
                      </w:divBdr>
                    </w:div>
                    <w:div w:id="1552111184">
                      <w:marLeft w:val="0"/>
                      <w:marRight w:val="0"/>
                      <w:marTop w:val="0"/>
                      <w:marBottom w:val="0"/>
                      <w:divBdr>
                        <w:top w:val="none" w:sz="0" w:space="0" w:color="auto"/>
                        <w:left w:val="none" w:sz="0" w:space="0" w:color="auto"/>
                        <w:bottom w:val="none" w:sz="0" w:space="0" w:color="auto"/>
                        <w:right w:val="none" w:sz="0" w:space="0" w:color="auto"/>
                      </w:divBdr>
                    </w:div>
                    <w:div w:id="1696423217">
                      <w:marLeft w:val="0"/>
                      <w:marRight w:val="0"/>
                      <w:marTop w:val="0"/>
                      <w:marBottom w:val="0"/>
                      <w:divBdr>
                        <w:top w:val="none" w:sz="0" w:space="0" w:color="auto"/>
                        <w:left w:val="none" w:sz="0" w:space="0" w:color="auto"/>
                        <w:bottom w:val="none" w:sz="0" w:space="0" w:color="auto"/>
                        <w:right w:val="none" w:sz="0" w:space="0" w:color="auto"/>
                      </w:divBdr>
                    </w:div>
                    <w:div w:id="1161198101">
                      <w:marLeft w:val="0"/>
                      <w:marRight w:val="0"/>
                      <w:marTop w:val="0"/>
                      <w:marBottom w:val="0"/>
                      <w:divBdr>
                        <w:top w:val="none" w:sz="0" w:space="0" w:color="auto"/>
                        <w:left w:val="none" w:sz="0" w:space="0" w:color="auto"/>
                        <w:bottom w:val="none" w:sz="0" w:space="0" w:color="auto"/>
                        <w:right w:val="none" w:sz="0" w:space="0" w:color="auto"/>
                      </w:divBdr>
                    </w:div>
                    <w:div w:id="590049040">
                      <w:marLeft w:val="0"/>
                      <w:marRight w:val="0"/>
                      <w:marTop w:val="0"/>
                      <w:marBottom w:val="0"/>
                      <w:divBdr>
                        <w:top w:val="none" w:sz="0" w:space="0" w:color="auto"/>
                        <w:left w:val="none" w:sz="0" w:space="0" w:color="auto"/>
                        <w:bottom w:val="none" w:sz="0" w:space="0" w:color="auto"/>
                        <w:right w:val="none" w:sz="0" w:space="0" w:color="auto"/>
                      </w:divBdr>
                    </w:div>
                    <w:div w:id="1879774973">
                      <w:marLeft w:val="0"/>
                      <w:marRight w:val="0"/>
                      <w:marTop w:val="0"/>
                      <w:marBottom w:val="0"/>
                      <w:divBdr>
                        <w:top w:val="none" w:sz="0" w:space="0" w:color="auto"/>
                        <w:left w:val="none" w:sz="0" w:space="0" w:color="auto"/>
                        <w:bottom w:val="none" w:sz="0" w:space="0" w:color="auto"/>
                        <w:right w:val="none" w:sz="0" w:space="0" w:color="auto"/>
                      </w:divBdr>
                    </w:div>
                    <w:div w:id="1683118933">
                      <w:marLeft w:val="0"/>
                      <w:marRight w:val="0"/>
                      <w:marTop w:val="0"/>
                      <w:marBottom w:val="0"/>
                      <w:divBdr>
                        <w:top w:val="none" w:sz="0" w:space="0" w:color="auto"/>
                        <w:left w:val="none" w:sz="0" w:space="0" w:color="auto"/>
                        <w:bottom w:val="none" w:sz="0" w:space="0" w:color="auto"/>
                        <w:right w:val="none" w:sz="0" w:space="0" w:color="auto"/>
                      </w:divBdr>
                    </w:div>
                    <w:div w:id="1577741016">
                      <w:marLeft w:val="0"/>
                      <w:marRight w:val="0"/>
                      <w:marTop w:val="0"/>
                      <w:marBottom w:val="0"/>
                      <w:divBdr>
                        <w:top w:val="none" w:sz="0" w:space="0" w:color="auto"/>
                        <w:left w:val="none" w:sz="0" w:space="0" w:color="auto"/>
                        <w:bottom w:val="none" w:sz="0" w:space="0" w:color="auto"/>
                        <w:right w:val="none" w:sz="0" w:space="0" w:color="auto"/>
                      </w:divBdr>
                    </w:div>
                    <w:div w:id="459809232">
                      <w:marLeft w:val="0"/>
                      <w:marRight w:val="0"/>
                      <w:marTop w:val="0"/>
                      <w:marBottom w:val="0"/>
                      <w:divBdr>
                        <w:top w:val="none" w:sz="0" w:space="0" w:color="auto"/>
                        <w:left w:val="none" w:sz="0" w:space="0" w:color="auto"/>
                        <w:bottom w:val="none" w:sz="0" w:space="0" w:color="auto"/>
                        <w:right w:val="none" w:sz="0" w:space="0" w:color="auto"/>
                      </w:divBdr>
                    </w:div>
                    <w:div w:id="673991405">
                      <w:marLeft w:val="0"/>
                      <w:marRight w:val="0"/>
                      <w:marTop w:val="0"/>
                      <w:marBottom w:val="0"/>
                      <w:divBdr>
                        <w:top w:val="none" w:sz="0" w:space="0" w:color="auto"/>
                        <w:left w:val="none" w:sz="0" w:space="0" w:color="auto"/>
                        <w:bottom w:val="none" w:sz="0" w:space="0" w:color="auto"/>
                        <w:right w:val="none" w:sz="0" w:space="0" w:color="auto"/>
                      </w:divBdr>
                    </w:div>
                    <w:div w:id="1935016966">
                      <w:marLeft w:val="0"/>
                      <w:marRight w:val="0"/>
                      <w:marTop w:val="0"/>
                      <w:marBottom w:val="0"/>
                      <w:divBdr>
                        <w:top w:val="none" w:sz="0" w:space="0" w:color="auto"/>
                        <w:left w:val="none" w:sz="0" w:space="0" w:color="auto"/>
                        <w:bottom w:val="none" w:sz="0" w:space="0" w:color="auto"/>
                        <w:right w:val="none" w:sz="0" w:space="0" w:color="auto"/>
                      </w:divBdr>
                    </w:div>
                    <w:div w:id="1506633076">
                      <w:marLeft w:val="0"/>
                      <w:marRight w:val="0"/>
                      <w:marTop w:val="0"/>
                      <w:marBottom w:val="0"/>
                      <w:divBdr>
                        <w:top w:val="none" w:sz="0" w:space="0" w:color="auto"/>
                        <w:left w:val="none" w:sz="0" w:space="0" w:color="auto"/>
                        <w:bottom w:val="none" w:sz="0" w:space="0" w:color="auto"/>
                        <w:right w:val="none" w:sz="0" w:space="0" w:color="auto"/>
                      </w:divBdr>
                    </w:div>
                    <w:div w:id="653141579">
                      <w:marLeft w:val="0"/>
                      <w:marRight w:val="0"/>
                      <w:marTop w:val="0"/>
                      <w:marBottom w:val="0"/>
                      <w:divBdr>
                        <w:top w:val="none" w:sz="0" w:space="0" w:color="auto"/>
                        <w:left w:val="none" w:sz="0" w:space="0" w:color="auto"/>
                        <w:bottom w:val="none" w:sz="0" w:space="0" w:color="auto"/>
                        <w:right w:val="none" w:sz="0" w:space="0" w:color="auto"/>
                      </w:divBdr>
                    </w:div>
                    <w:div w:id="734594405">
                      <w:marLeft w:val="0"/>
                      <w:marRight w:val="0"/>
                      <w:marTop w:val="0"/>
                      <w:marBottom w:val="0"/>
                      <w:divBdr>
                        <w:top w:val="none" w:sz="0" w:space="0" w:color="auto"/>
                        <w:left w:val="none" w:sz="0" w:space="0" w:color="auto"/>
                        <w:bottom w:val="none" w:sz="0" w:space="0" w:color="auto"/>
                        <w:right w:val="none" w:sz="0" w:space="0" w:color="auto"/>
                      </w:divBdr>
                    </w:div>
                    <w:div w:id="1812555569">
                      <w:marLeft w:val="0"/>
                      <w:marRight w:val="0"/>
                      <w:marTop w:val="0"/>
                      <w:marBottom w:val="0"/>
                      <w:divBdr>
                        <w:top w:val="none" w:sz="0" w:space="0" w:color="auto"/>
                        <w:left w:val="none" w:sz="0" w:space="0" w:color="auto"/>
                        <w:bottom w:val="none" w:sz="0" w:space="0" w:color="auto"/>
                        <w:right w:val="none" w:sz="0" w:space="0" w:color="auto"/>
                      </w:divBdr>
                    </w:div>
                    <w:div w:id="1486051961">
                      <w:marLeft w:val="0"/>
                      <w:marRight w:val="0"/>
                      <w:marTop w:val="0"/>
                      <w:marBottom w:val="0"/>
                      <w:divBdr>
                        <w:top w:val="none" w:sz="0" w:space="0" w:color="auto"/>
                        <w:left w:val="none" w:sz="0" w:space="0" w:color="auto"/>
                        <w:bottom w:val="none" w:sz="0" w:space="0" w:color="auto"/>
                        <w:right w:val="none" w:sz="0" w:space="0" w:color="auto"/>
                      </w:divBdr>
                    </w:div>
                    <w:div w:id="70280407">
                      <w:marLeft w:val="0"/>
                      <w:marRight w:val="0"/>
                      <w:marTop w:val="0"/>
                      <w:marBottom w:val="0"/>
                      <w:divBdr>
                        <w:top w:val="none" w:sz="0" w:space="0" w:color="auto"/>
                        <w:left w:val="none" w:sz="0" w:space="0" w:color="auto"/>
                        <w:bottom w:val="none" w:sz="0" w:space="0" w:color="auto"/>
                        <w:right w:val="none" w:sz="0" w:space="0" w:color="auto"/>
                      </w:divBdr>
                    </w:div>
                    <w:div w:id="901913925">
                      <w:marLeft w:val="0"/>
                      <w:marRight w:val="0"/>
                      <w:marTop w:val="0"/>
                      <w:marBottom w:val="0"/>
                      <w:divBdr>
                        <w:top w:val="none" w:sz="0" w:space="0" w:color="auto"/>
                        <w:left w:val="none" w:sz="0" w:space="0" w:color="auto"/>
                        <w:bottom w:val="none" w:sz="0" w:space="0" w:color="auto"/>
                        <w:right w:val="none" w:sz="0" w:space="0" w:color="auto"/>
                      </w:divBdr>
                    </w:div>
                    <w:div w:id="1576083437">
                      <w:marLeft w:val="0"/>
                      <w:marRight w:val="0"/>
                      <w:marTop w:val="0"/>
                      <w:marBottom w:val="0"/>
                      <w:divBdr>
                        <w:top w:val="none" w:sz="0" w:space="0" w:color="auto"/>
                        <w:left w:val="none" w:sz="0" w:space="0" w:color="auto"/>
                        <w:bottom w:val="none" w:sz="0" w:space="0" w:color="auto"/>
                        <w:right w:val="none" w:sz="0" w:space="0" w:color="auto"/>
                      </w:divBdr>
                    </w:div>
                    <w:div w:id="1619264171">
                      <w:marLeft w:val="0"/>
                      <w:marRight w:val="0"/>
                      <w:marTop w:val="0"/>
                      <w:marBottom w:val="0"/>
                      <w:divBdr>
                        <w:top w:val="none" w:sz="0" w:space="0" w:color="auto"/>
                        <w:left w:val="none" w:sz="0" w:space="0" w:color="auto"/>
                        <w:bottom w:val="none" w:sz="0" w:space="0" w:color="auto"/>
                        <w:right w:val="none" w:sz="0" w:space="0" w:color="auto"/>
                      </w:divBdr>
                    </w:div>
                    <w:div w:id="1460342463">
                      <w:marLeft w:val="0"/>
                      <w:marRight w:val="0"/>
                      <w:marTop w:val="0"/>
                      <w:marBottom w:val="0"/>
                      <w:divBdr>
                        <w:top w:val="none" w:sz="0" w:space="0" w:color="auto"/>
                        <w:left w:val="none" w:sz="0" w:space="0" w:color="auto"/>
                        <w:bottom w:val="none" w:sz="0" w:space="0" w:color="auto"/>
                        <w:right w:val="none" w:sz="0" w:space="0" w:color="auto"/>
                      </w:divBdr>
                    </w:div>
                    <w:div w:id="1145971475">
                      <w:marLeft w:val="0"/>
                      <w:marRight w:val="0"/>
                      <w:marTop w:val="0"/>
                      <w:marBottom w:val="0"/>
                      <w:divBdr>
                        <w:top w:val="none" w:sz="0" w:space="0" w:color="auto"/>
                        <w:left w:val="none" w:sz="0" w:space="0" w:color="auto"/>
                        <w:bottom w:val="none" w:sz="0" w:space="0" w:color="auto"/>
                        <w:right w:val="none" w:sz="0" w:space="0" w:color="auto"/>
                      </w:divBdr>
                    </w:div>
                    <w:div w:id="768044629">
                      <w:marLeft w:val="0"/>
                      <w:marRight w:val="0"/>
                      <w:marTop w:val="0"/>
                      <w:marBottom w:val="0"/>
                      <w:divBdr>
                        <w:top w:val="none" w:sz="0" w:space="0" w:color="auto"/>
                        <w:left w:val="none" w:sz="0" w:space="0" w:color="auto"/>
                        <w:bottom w:val="none" w:sz="0" w:space="0" w:color="auto"/>
                        <w:right w:val="none" w:sz="0" w:space="0" w:color="auto"/>
                      </w:divBdr>
                    </w:div>
                    <w:div w:id="1818450979">
                      <w:marLeft w:val="0"/>
                      <w:marRight w:val="0"/>
                      <w:marTop w:val="0"/>
                      <w:marBottom w:val="0"/>
                      <w:divBdr>
                        <w:top w:val="none" w:sz="0" w:space="0" w:color="auto"/>
                        <w:left w:val="none" w:sz="0" w:space="0" w:color="auto"/>
                        <w:bottom w:val="none" w:sz="0" w:space="0" w:color="auto"/>
                        <w:right w:val="none" w:sz="0" w:space="0" w:color="auto"/>
                      </w:divBdr>
                    </w:div>
                    <w:div w:id="1513378289">
                      <w:marLeft w:val="0"/>
                      <w:marRight w:val="0"/>
                      <w:marTop w:val="0"/>
                      <w:marBottom w:val="0"/>
                      <w:divBdr>
                        <w:top w:val="none" w:sz="0" w:space="0" w:color="auto"/>
                        <w:left w:val="none" w:sz="0" w:space="0" w:color="auto"/>
                        <w:bottom w:val="none" w:sz="0" w:space="0" w:color="auto"/>
                        <w:right w:val="none" w:sz="0" w:space="0" w:color="auto"/>
                      </w:divBdr>
                    </w:div>
                    <w:div w:id="1014302660">
                      <w:marLeft w:val="0"/>
                      <w:marRight w:val="0"/>
                      <w:marTop w:val="0"/>
                      <w:marBottom w:val="0"/>
                      <w:divBdr>
                        <w:top w:val="none" w:sz="0" w:space="0" w:color="auto"/>
                        <w:left w:val="none" w:sz="0" w:space="0" w:color="auto"/>
                        <w:bottom w:val="none" w:sz="0" w:space="0" w:color="auto"/>
                        <w:right w:val="none" w:sz="0" w:space="0" w:color="auto"/>
                      </w:divBdr>
                    </w:div>
                    <w:div w:id="1897737640">
                      <w:marLeft w:val="0"/>
                      <w:marRight w:val="0"/>
                      <w:marTop w:val="0"/>
                      <w:marBottom w:val="0"/>
                      <w:divBdr>
                        <w:top w:val="none" w:sz="0" w:space="0" w:color="auto"/>
                        <w:left w:val="none" w:sz="0" w:space="0" w:color="auto"/>
                        <w:bottom w:val="none" w:sz="0" w:space="0" w:color="auto"/>
                        <w:right w:val="none" w:sz="0" w:space="0" w:color="auto"/>
                      </w:divBdr>
                    </w:div>
                    <w:div w:id="758985071">
                      <w:marLeft w:val="0"/>
                      <w:marRight w:val="0"/>
                      <w:marTop w:val="0"/>
                      <w:marBottom w:val="0"/>
                      <w:divBdr>
                        <w:top w:val="none" w:sz="0" w:space="0" w:color="auto"/>
                        <w:left w:val="none" w:sz="0" w:space="0" w:color="auto"/>
                        <w:bottom w:val="none" w:sz="0" w:space="0" w:color="auto"/>
                        <w:right w:val="none" w:sz="0" w:space="0" w:color="auto"/>
                      </w:divBdr>
                    </w:div>
                    <w:div w:id="290357011">
                      <w:marLeft w:val="0"/>
                      <w:marRight w:val="0"/>
                      <w:marTop w:val="0"/>
                      <w:marBottom w:val="0"/>
                      <w:divBdr>
                        <w:top w:val="none" w:sz="0" w:space="0" w:color="auto"/>
                        <w:left w:val="none" w:sz="0" w:space="0" w:color="auto"/>
                        <w:bottom w:val="none" w:sz="0" w:space="0" w:color="auto"/>
                        <w:right w:val="none" w:sz="0" w:space="0" w:color="auto"/>
                      </w:divBdr>
                    </w:div>
                    <w:div w:id="479230786">
                      <w:marLeft w:val="0"/>
                      <w:marRight w:val="0"/>
                      <w:marTop w:val="0"/>
                      <w:marBottom w:val="0"/>
                      <w:divBdr>
                        <w:top w:val="none" w:sz="0" w:space="0" w:color="auto"/>
                        <w:left w:val="none" w:sz="0" w:space="0" w:color="auto"/>
                        <w:bottom w:val="none" w:sz="0" w:space="0" w:color="auto"/>
                        <w:right w:val="none" w:sz="0" w:space="0" w:color="auto"/>
                      </w:divBdr>
                    </w:div>
                    <w:div w:id="868027363">
                      <w:marLeft w:val="0"/>
                      <w:marRight w:val="0"/>
                      <w:marTop w:val="0"/>
                      <w:marBottom w:val="0"/>
                      <w:divBdr>
                        <w:top w:val="none" w:sz="0" w:space="0" w:color="auto"/>
                        <w:left w:val="none" w:sz="0" w:space="0" w:color="auto"/>
                        <w:bottom w:val="none" w:sz="0" w:space="0" w:color="auto"/>
                        <w:right w:val="none" w:sz="0" w:space="0" w:color="auto"/>
                      </w:divBdr>
                    </w:div>
                    <w:div w:id="377172895">
                      <w:marLeft w:val="0"/>
                      <w:marRight w:val="0"/>
                      <w:marTop w:val="0"/>
                      <w:marBottom w:val="0"/>
                      <w:divBdr>
                        <w:top w:val="none" w:sz="0" w:space="0" w:color="auto"/>
                        <w:left w:val="none" w:sz="0" w:space="0" w:color="auto"/>
                        <w:bottom w:val="none" w:sz="0" w:space="0" w:color="auto"/>
                        <w:right w:val="none" w:sz="0" w:space="0" w:color="auto"/>
                      </w:divBdr>
                    </w:div>
                    <w:div w:id="2063862938">
                      <w:marLeft w:val="0"/>
                      <w:marRight w:val="0"/>
                      <w:marTop w:val="0"/>
                      <w:marBottom w:val="0"/>
                      <w:divBdr>
                        <w:top w:val="none" w:sz="0" w:space="0" w:color="auto"/>
                        <w:left w:val="none" w:sz="0" w:space="0" w:color="auto"/>
                        <w:bottom w:val="none" w:sz="0" w:space="0" w:color="auto"/>
                        <w:right w:val="none" w:sz="0" w:space="0" w:color="auto"/>
                      </w:divBdr>
                    </w:div>
                    <w:div w:id="2082941135">
                      <w:marLeft w:val="0"/>
                      <w:marRight w:val="0"/>
                      <w:marTop w:val="0"/>
                      <w:marBottom w:val="0"/>
                      <w:divBdr>
                        <w:top w:val="none" w:sz="0" w:space="0" w:color="auto"/>
                        <w:left w:val="none" w:sz="0" w:space="0" w:color="auto"/>
                        <w:bottom w:val="none" w:sz="0" w:space="0" w:color="auto"/>
                        <w:right w:val="none" w:sz="0" w:space="0" w:color="auto"/>
                      </w:divBdr>
                    </w:div>
                    <w:div w:id="690647714">
                      <w:marLeft w:val="0"/>
                      <w:marRight w:val="0"/>
                      <w:marTop w:val="0"/>
                      <w:marBottom w:val="0"/>
                      <w:divBdr>
                        <w:top w:val="none" w:sz="0" w:space="0" w:color="auto"/>
                        <w:left w:val="none" w:sz="0" w:space="0" w:color="auto"/>
                        <w:bottom w:val="none" w:sz="0" w:space="0" w:color="auto"/>
                        <w:right w:val="none" w:sz="0" w:space="0" w:color="auto"/>
                      </w:divBdr>
                    </w:div>
                    <w:div w:id="1248148226">
                      <w:marLeft w:val="0"/>
                      <w:marRight w:val="0"/>
                      <w:marTop w:val="0"/>
                      <w:marBottom w:val="0"/>
                      <w:divBdr>
                        <w:top w:val="none" w:sz="0" w:space="0" w:color="auto"/>
                        <w:left w:val="none" w:sz="0" w:space="0" w:color="auto"/>
                        <w:bottom w:val="none" w:sz="0" w:space="0" w:color="auto"/>
                        <w:right w:val="none" w:sz="0" w:space="0" w:color="auto"/>
                      </w:divBdr>
                    </w:div>
                    <w:div w:id="1694309656">
                      <w:marLeft w:val="0"/>
                      <w:marRight w:val="0"/>
                      <w:marTop w:val="0"/>
                      <w:marBottom w:val="0"/>
                      <w:divBdr>
                        <w:top w:val="none" w:sz="0" w:space="0" w:color="auto"/>
                        <w:left w:val="none" w:sz="0" w:space="0" w:color="auto"/>
                        <w:bottom w:val="none" w:sz="0" w:space="0" w:color="auto"/>
                        <w:right w:val="none" w:sz="0" w:space="0" w:color="auto"/>
                      </w:divBdr>
                    </w:div>
                    <w:div w:id="537863290">
                      <w:marLeft w:val="0"/>
                      <w:marRight w:val="0"/>
                      <w:marTop w:val="0"/>
                      <w:marBottom w:val="0"/>
                      <w:divBdr>
                        <w:top w:val="none" w:sz="0" w:space="0" w:color="auto"/>
                        <w:left w:val="none" w:sz="0" w:space="0" w:color="auto"/>
                        <w:bottom w:val="none" w:sz="0" w:space="0" w:color="auto"/>
                        <w:right w:val="none" w:sz="0" w:space="0" w:color="auto"/>
                      </w:divBdr>
                    </w:div>
                    <w:div w:id="1626152671">
                      <w:marLeft w:val="0"/>
                      <w:marRight w:val="0"/>
                      <w:marTop w:val="0"/>
                      <w:marBottom w:val="0"/>
                      <w:divBdr>
                        <w:top w:val="none" w:sz="0" w:space="0" w:color="auto"/>
                        <w:left w:val="none" w:sz="0" w:space="0" w:color="auto"/>
                        <w:bottom w:val="none" w:sz="0" w:space="0" w:color="auto"/>
                        <w:right w:val="none" w:sz="0" w:space="0" w:color="auto"/>
                      </w:divBdr>
                    </w:div>
                    <w:div w:id="1896426187">
                      <w:marLeft w:val="0"/>
                      <w:marRight w:val="0"/>
                      <w:marTop w:val="0"/>
                      <w:marBottom w:val="0"/>
                      <w:divBdr>
                        <w:top w:val="none" w:sz="0" w:space="0" w:color="auto"/>
                        <w:left w:val="none" w:sz="0" w:space="0" w:color="auto"/>
                        <w:bottom w:val="none" w:sz="0" w:space="0" w:color="auto"/>
                        <w:right w:val="none" w:sz="0" w:space="0" w:color="auto"/>
                      </w:divBdr>
                    </w:div>
                    <w:div w:id="1015376240">
                      <w:marLeft w:val="0"/>
                      <w:marRight w:val="0"/>
                      <w:marTop w:val="0"/>
                      <w:marBottom w:val="0"/>
                      <w:divBdr>
                        <w:top w:val="none" w:sz="0" w:space="0" w:color="auto"/>
                        <w:left w:val="none" w:sz="0" w:space="0" w:color="auto"/>
                        <w:bottom w:val="none" w:sz="0" w:space="0" w:color="auto"/>
                        <w:right w:val="none" w:sz="0" w:space="0" w:color="auto"/>
                      </w:divBdr>
                    </w:div>
                    <w:div w:id="31595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916</Words>
  <Characters>5227</Characters>
  <Application>Microsoft Office Word</Application>
  <DocSecurity>0</DocSecurity>
  <Lines>43</Lines>
  <Paragraphs>12</Paragraphs>
  <ScaleCrop>false</ScaleCrop>
  <Company>P R C</Company>
  <LinksUpToDate>false</LinksUpToDate>
  <CharactersWithSpaces>6131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2018-06-06T08:17:00Z</dcterms:created>
  <dcterms:modified xsi:type="dcterms:W3CDTF">2018-06-06T08:18:00Z</dcterms:modified>
</cp:coreProperties>
</file>