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31725" w14:textId="77777777" w:rsidR="00B66E31" w:rsidRDefault="00B66E31">
      <w:pPr>
        <w:jc w:val="center"/>
        <w:rPr>
          <w:rFonts w:ascii="黑体" w:eastAsia="黑体" w:hAnsi="黑体"/>
          <w:sz w:val="44"/>
          <w:szCs w:val="44"/>
        </w:rPr>
      </w:pPr>
    </w:p>
    <w:p w14:paraId="441BBD35" w14:textId="77777777" w:rsidR="00B66E31" w:rsidRDefault="00B66E31">
      <w:pPr>
        <w:jc w:val="center"/>
        <w:rPr>
          <w:rFonts w:ascii="黑体" w:eastAsia="黑体" w:hAnsi="黑体"/>
          <w:sz w:val="44"/>
          <w:szCs w:val="44"/>
        </w:rPr>
      </w:pPr>
    </w:p>
    <w:p w14:paraId="77368121" w14:textId="77777777" w:rsidR="00B66E31" w:rsidRDefault="00B66E31">
      <w:pPr>
        <w:jc w:val="center"/>
        <w:rPr>
          <w:rFonts w:ascii="黑体" w:eastAsia="黑体" w:hAnsi="黑体"/>
          <w:sz w:val="44"/>
          <w:szCs w:val="44"/>
        </w:rPr>
      </w:pPr>
    </w:p>
    <w:p w14:paraId="0104B7E4" w14:textId="77777777" w:rsidR="00B66E31" w:rsidRDefault="00B66E31">
      <w:pPr>
        <w:jc w:val="center"/>
        <w:rPr>
          <w:rFonts w:ascii="黑体" w:eastAsia="黑体" w:hAnsi="黑体"/>
          <w:sz w:val="44"/>
          <w:szCs w:val="44"/>
        </w:rPr>
      </w:pPr>
    </w:p>
    <w:p w14:paraId="2D0F64B2" w14:textId="77777777" w:rsidR="00B66E31" w:rsidRDefault="00B66E31">
      <w:pPr>
        <w:jc w:val="center"/>
        <w:rPr>
          <w:rFonts w:ascii="黑体" w:eastAsia="黑体" w:hAnsi="黑体"/>
          <w:sz w:val="44"/>
          <w:szCs w:val="44"/>
        </w:rPr>
      </w:pPr>
    </w:p>
    <w:p w14:paraId="4296C35A" w14:textId="5B0210BE" w:rsidR="00B66E31" w:rsidRPr="000E2C3B" w:rsidRDefault="008731E9">
      <w:pPr>
        <w:jc w:val="center"/>
        <w:rPr>
          <w:rFonts w:ascii="黑体" w:eastAsia="黑体" w:hAnsi="黑体"/>
          <w:sz w:val="48"/>
          <w:szCs w:val="48"/>
        </w:rPr>
      </w:pPr>
      <w:r w:rsidRPr="000E2C3B">
        <w:rPr>
          <w:rFonts w:ascii="黑体" w:eastAsia="黑体" w:hAnsi="黑体" w:hint="eastAsia"/>
          <w:sz w:val="48"/>
          <w:szCs w:val="48"/>
        </w:rPr>
        <w:t>蛟河市教师进修学校</w:t>
      </w:r>
      <w:r w:rsidR="00B20658" w:rsidRPr="000E2C3B">
        <w:rPr>
          <w:rFonts w:ascii="黑体" w:eastAsia="黑体" w:hAnsi="黑体" w:hint="eastAsia"/>
          <w:sz w:val="48"/>
          <w:szCs w:val="48"/>
        </w:rPr>
        <w:t>2023年部门预算</w:t>
      </w:r>
    </w:p>
    <w:p w14:paraId="2CD12C00" w14:textId="77777777" w:rsidR="00B66E31" w:rsidRDefault="00B66E31">
      <w:pPr>
        <w:jc w:val="center"/>
        <w:rPr>
          <w:rFonts w:ascii="黑体" w:eastAsia="黑体" w:hAnsi="黑体"/>
          <w:sz w:val="44"/>
          <w:szCs w:val="44"/>
        </w:rPr>
      </w:pPr>
    </w:p>
    <w:p w14:paraId="6F91C521" w14:textId="77777777" w:rsidR="00B66E31" w:rsidRDefault="00B66E31">
      <w:pPr>
        <w:jc w:val="center"/>
        <w:rPr>
          <w:rFonts w:ascii="黑体" w:eastAsia="黑体" w:hAnsi="黑体"/>
          <w:sz w:val="44"/>
          <w:szCs w:val="44"/>
        </w:rPr>
      </w:pPr>
    </w:p>
    <w:p w14:paraId="4644679E" w14:textId="77777777" w:rsidR="00B66E31" w:rsidRDefault="00B66E31">
      <w:pPr>
        <w:jc w:val="center"/>
        <w:rPr>
          <w:rFonts w:ascii="黑体" w:eastAsia="黑体" w:hAnsi="黑体"/>
          <w:sz w:val="44"/>
          <w:szCs w:val="44"/>
        </w:rPr>
      </w:pPr>
    </w:p>
    <w:p w14:paraId="4947F024" w14:textId="77777777" w:rsidR="00B66E31" w:rsidRDefault="00B66E31">
      <w:pPr>
        <w:jc w:val="center"/>
        <w:rPr>
          <w:rFonts w:ascii="黑体" w:eastAsia="黑体" w:hAnsi="黑体"/>
          <w:sz w:val="44"/>
          <w:szCs w:val="44"/>
        </w:rPr>
      </w:pPr>
    </w:p>
    <w:p w14:paraId="67D46373" w14:textId="77777777" w:rsidR="00B66E31" w:rsidRDefault="00B66E31">
      <w:pPr>
        <w:jc w:val="center"/>
        <w:rPr>
          <w:rFonts w:ascii="黑体" w:eastAsia="黑体" w:hAnsi="黑体"/>
          <w:sz w:val="44"/>
          <w:szCs w:val="44"/>
        </w:rPr>
      </w:pPr>
    </w:p>
    <w:p w14:paraId="59F832D4" w14:textId="77777777" w:rsidR="00B66E31" w:rsidRDefault="00B66E31">
      <w:pPr>
        <w:jc w:val="center"/>
        <w:rPr>
          <w:rFonts w:ascii="黑体" w:eastAsia="黑体" w:hAnsi="黑体"/>
          <w:sz w:val="44"/>
          <w:szCs w:val="44"/>
        </w:rPr>
      </w:pPr>
    </w:p>
    <w:p w14:paraId="21C2D91E" w14:textId="77777777" w:rsidR="00B66E31" w:rsidRDefault="00B66E31">
      <w:pPr>
        <w:jc w:val="center"/>
        <w:rPr>
          <w:rFonts w:ascii="黑体" w:eastAsia="黑体" w:hAnsi="黑体"/>
          <w:sz w:val="44"/>
          <w:szCs w:val="44"/>
        </w:rPr>
      </w:pPr>
    </w:p>
    <w:p w14:paraId="4B100F2B" w14:textId="77777777" w:rsidR="00B66E31" w:rsidRDefault="00B66E31">
      <w:pPr>
        <w:jc w:val="center"/>
        <w:rPr>
          <w:rFonts w:ascii="黑体" w:eastAsia="黑体" w:hAnsi="黑体"/>
          <w:sz w:val="44"/>
          <w:szCs w:val="44"/>
        </w:rPr>
      </w:pPr>
    </w:p>
    <w:p w14:paraId="4222B219" w14:textId="77777777" w:rsidR="00B66E31" w:rsidRDefault="00B66E31">
      <w:pPr>
        <w:jc w:val="center"/>
        <w:rPr>
          <w:rFonts w:ascii="黑体" w:eastAsia="黑体" w:hAnsi="黑体"/>
          <w:sz w:val="44"/>
          <w:szCs w:val="44"/>
        </w:rPr>
      </w:pPr>
    </w:p>
    <w:p w14:paraId="48173BE1" w14:textId="77777777" w:rsidR="00B66E31" w:rsidRDefault="00B66E31">
      <w:pPr>
        <w:jc w:val="center"/>
        <w:rPr>
          <w:rFonts w:ascii="黑体" w:eastAsia="黑体" w:hAnsi="黑体"/>
          <w:sz w:val="44"/>
          <w:szCs w:val="44"/>
        </w:rPr>
      </w:pPr>
    </w:p>
    <w:p w14:paraId="3E60F590" w14:textId="079349A4" w:rsidR="00B66E31" w:rsidRPr="00E30CA7" w:rsidRDefault="00B20658">
      <w:pPr>
        <w:jc w:val="center"/>
        <w:rPr>
          <w:rFonts w:ascii="黑体" w:eastAsia="黑体" w:hAnsi="黑体"/>
          <w:sz w:val="44"/>
          <w:szCs w:val="44"/>
        </w:rPr>
      </w:pPr>
      <w:r w:rsidRPr="00E30CA7">
        <w:rPr>
          <w:rFonts w:ascii="黑体" w:eastAsia="黑体" w:hAnsi="黑体" w:hint="eastAsia"/>
          <w:sz w:val="44"/>
          <w:szCs w:val="44"/>
        </w:rPr>
        <w:t>二〇二三年一月</w:t>
      </w:r>
      <w:r w:rsidR="008731E9" w:rsidRPr="00E30CA7">
        <w:rPr>
          <w:rFonts w:ascii="黑体" w:eastAsia="黑体" w:hAnsi="黑体" w:hint="eastAsia"/>
          <w:sz w:val="44"/>
          <w:szCs w:val="44"/>
        </w:rPr>
        <w:t>十</w:t>
      </w:r>
      <w:r w:rsidRPr="00E30CA7">
        <w:rPr>
          <w:rFonts w:ascii="黑体" w:eastAsia="黑体" w:hAnsi="黑体" w:hint="eastAsia"/>
          <w:sz w:val="44"/>
          <w:szCs w:val="44"/>
        </w:rPr>
        <w:t>日</w:t>
      </w:r>
    </w:p>
    <w:p w14:paraId="28B97273" w14:textId="77777777" w:rsidR="00B66E31" w:rsidRDefault="00B66E31">
      <w:pPr>
        <w:jc w:val="center"/>
        <w:rPr>
          <w:rFonts w:ascii="黑体" w:eastAsia="黑体" w:hAnsi="黑体"/>
          <w:sz w:val="44"/>
          <w:szCs w:val="44"/>
        </w:rPr>
      </w:pPr>
    </w:p>
    <w:p w14:paraId="6D687726" w14:textId="77777777" w:rsidR="00B66E31" w:rsidRDefault="00B66E31">
      <w:pPr>
        <w:jc w:val="center"/>
        <w:rPr>
          <w:rFonts w:ascii="黑体" w:eastAsia="黑体" w:hAnsi="黑体"/>
          <w:sz w:val="44"/>
          <w:szCs w:val="44"/>
        </w:rPr>
      </w:pPr>
    </w:p>
    <w:p w14:paraId="5BAFD0AF" w14:textId="77777777" w:rsidR="00B66E31" w:rsidRDefault="00B66E31">
      <w:pPr>
        <w:jc w:val="center"/>
        <w:rPr>
          <w:rFonts w:ascii="黑体" w:eastAsia="黑体" w:hAnsi="黑体"/>
          <w:sz w:val="44"/>
          <w:szCs w:val="44"/>
        </w:rPr>
      </w:pPr>
    </w:p>
    <w:p w14:paraId="02E5A85D" w14:textId="77777777" w:rsidR="00B66E31" w:rsidRDefault="00B66E31">
      <w:pPr>
        <w:jc w:val="center"/>
        <w:rPr>
          <w:rFonts w:ascii="黑体" w:eastAsia="黑体" w:hAnsi="黑体"/>
          <w:sz w:val="44"/>
          <w:szCs w:val="44"/>
        </w:rPr>
      </w:pPr>
    </w:p>
    <w:p w14:paraId="3F78A2A5" w14:textId="77777777" w:rsidR="00B66E31" w:rsidRDefault="00B66E31">
      <w:pPr>
        <w:jc w:val="center"/>
        <w:rPr>
          <w:rFonts w:ascii="黑体" w:eastAsia="黑体" w:hAnsi="黑体"/>
          <w:sz w:val="44"/>
          <w:szCs w:val="44"/>
        </w:rPr>
      </w:pPr>
    </w:p>
    <w:p w14:paraId="4E5F010E" w14:textId="161E414D" w:rsidR="00B66E31" w:rsidRDefault="008731E9">
      <w:pPr>
        <w:jc w:val="center"/>
        <w:rPr>
          <w:rFonts w:ascii="黑体" w:eastAsia="黑体" w:hAnsi="黑体"/>
          <w:sz w:val="44"/>
          <w:szCs w:val="44"/>
        </w:rPr>
      </w:pPr>
      <w:r w:rsidRPr="008731E9">
        <w:rPr>
          <w:rFonts w:ascii="黑体" w:eastAsia="黑体" w:hAnsi="黑体" w:hint="eastAsia"/>
          <w:sz w:val="44"/>
          <w:szCs w:val="44"/>
        </w:rPr>
        <w:lastRenderedPageBreak/>
        <w:t>蛟河市教师进修学校</w:t>
      </w:r>
      <w:r w:rsidR="00B20658">
        <w:rPr>
          <w:rFonts w:ascii="黑体" w:eastAsia="黑体" w:hAnsi="黑体" w:hint="eastAsia"/>
          <w:sz w:val="44"/>
          <w:szCs w:val="44"/>
        </w:rPr>
        <w:t>2023年预算</w:t>
      </w:r>
    </w:p>
    <w:p w14:paraId="2DB85CE4" w14:textId="77777777" w:rsidR="00B66E31" w:rsidRDefault="00B20658">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  录</w:t>
      </w:r>
    </w:p>
    <w:p w14:paraId="14D05266" w14:textId="77777777" w:rsidR="00B66E31" w:rsidRDefault="00B20658">
      <w:pPr>
        <w:rPr>
          <w:rFonts w:ascii="仿宋" w:eastAsia="仿宋" w:hAnsi="仿宋"/>
          <w:sz w:val="32"/>
          <w:szCs w:val="32"/>
        </w:rPr>
      </w:pPr>
      <w:r>
        <w:rPr>
          <w:rFonts w:ascii="仿宋" w:eastAsia="仿宋" w:hAnsi="仿宋" w:hint="eastAsia"/>
          <w:sz w:val="32"/>
          <w:szCs w:val="32"/>
        </w:rPr>
        <w:t>第一部分  部门概况</w:t>
      </w:r>
    </w:p>
    <w:p w14:paraId="16F5D60B" w14:textId="77777777" w:rsidR="00B66E31" w:rsidRDefault="00B20658">
      <w:pPr>
        <w:pStyle w:val="a7"/>
        <w:numPr>
          <w:ilvl w:val="0"/>
          <w:numId w:val="1"/>
        </w:numPr>
        <w:ind w:firstLineChars="0"/>
        <w:rPr>
          <w:rFonts w:ascii="仿宋" w:eastAsia="仿宋" w:hAnsi="仿宋"/>
          <w:sz w:val="32"/>
          <w:szCs w:val="32"/>
        </w:rPr>
      </w:pPr>
      <w:r>
        <w:rPr>
          <w:rFonts w:ascii="仿宋" w:eastAsia="仿宋" w:hAnsi="仿宋" w:hint="eastAsia"/>
          <w:sz w:val="32"/>
          <w:szCs w:val="32"/>
        </w:rPr>
        <w:t>主要职能</w:t>
      </w:r>
    </w:p>
    <w:p w14:paraId="7021264E" w14:textId="77777777" w:rsidR="00B66E31" w:rsidRDefault="00B20658">
      <w:pPr>
        <w:pStyle w:val="a7"/>
        <w:numPr>
          <w:ilvl w:val="0"/>
          <w:numId w:val="1"/>
        </w:numPr>
        <w:ind w:firstLineChars="0"/>
        <w:rPr>
          <w:rFonts w:ascii="仿宋" w:eastAsia="仿宋" w:hAnsi="仿宋"/>
          <w:sz w:val="32"/>
          <w:szCs w:val="32"/>
        </w:rPr>
      </w:pPr>
      <w:r>
        <w:rPr>
          <w:rFonts w:ascii="仿宋" w:eastAsia="仿宋" w:hAnsi="仿宋" w:hint="eastAsia"/>
          <w:sz w:val="32"/>
          <w:szCs w:val="32"/>
        </w:rPr>
        <w:t>机构设置</w:t>
      </w:r>
    </w:p>
    <w:p w14:paraId="42C77506" w14:textId="77777777" w:rsidR="00B66E31" w:rsidRDefault="00B20658">
      <w:pPr>
        <w:rPr>
          <w:rFonts w:ascii="仿宋" w:eastAsia="仿宋" w:hAnsi="仿宋"/>
          <w:sz w:val="32"/>
          <w:szCs w:val="32"/>
        </w:rPr>
      </w:pPr>
      <w:r>
        <w:rPr>
          <w:rFonts w:ascii="仿宋" w:eastAsia="仿宋" w:hAnsi="仿宋" w:hint="eastAsia"/>
          <w:sz w:val="32"/>
          <w:szCs w:val="32"/>
        </w:rPr>
        <w:t>第二部分  情况说明</w:t>
      </w:r>
    </w:p>
    <w:p w14:paraId="78E1363A" w14:textId="77777777" w:rsidR="00B66E31" w:rsidRDefault="00B20658">
      <w:pPr>
        <w:rPr>
          <w:rFonts w:ascii="仿宋" w:eastAsia="仿宋" w:hAnsi="仿宋"/>
          <w:sz w:val="32"/>
          <w:szCs w:val="32"/>
        </w:rPr>
      </w:pPr>
      <w:r>
        <w:rPr>
          <w:rFonts w:ascii="仿宋" w:eastAsia="仿宋" w:hAnsi="仿宋" w:hint="eastAsia"/>
          <w:sz w:val="32"/>
          <w:szCs w:val="32"/>
        </w:rPr>
        <w:t xml:space="preserve">第三部分  名词解释 </w:t>
      </w:r>
    </w:p>
    <w:p w14:paraId="72EA411C" w14:textId="77777777" w:rsidR="00B66E31" w:rsidRDefault="00B20658">
      <w:pPr>
        <w:rPr>
          <w:rFonts w:ascii="仿宋" w:eastAsia="仿宋" w:hAnsi="仿宋"/>
          <w:sz w:val="32"/>
          <w:szCs w:val="32"/>
        </w:rPr>
      </w:pPr>
      <w:r>
        <w:rPr>
          <w:rFonts w:ascii="仿宋" w:eastAsia="仿宋" w:hAnsi="仿宋" w:hint="eastAsia"/>
          <w:sz w:val="32"/>
          <w:szCs w:val="32"/>
        </w:rPr>
        <w:t>第四部分  预算表格</w:t>
      </w:r>
    </w:p>
    <w:p w14:paraId="1FD0BAB2" w14:textId="77777777" w:rsidR="00B66E31" w:rsidRDefault="00B20658">
      <w:pPr>
        <w:pStyle w:val="a7"/>
        <w:numPr>
          <w:ilvl w:val="0"/>
          <w:numId w:val="2"/>
        </w:numPr>
        <w:ind w:firstLineChars="0"/>
        <w:rPr>
          <w:rFonts w:ascii="仿宋" w:eastAsia="仿宋" w:hAnsi="仿宋"/>
          <w:sz w:val="32"/>
          <w:szCs w:val="32"/>
        </w:rPr>
      </w:pPr>
      <w:r>
        <w:rPr>
          <w:rFonts w:ascii="仿宋" w:eastAsia="仿宋" w:hAnsi="仿宋" w:hint="eastAsia"/>
          <w:sz w:val="32"/>
          <w:szCs w:val="32"/>
        </w:rPr>
        <w:t>收支总表</w:t>
      </w:r>
    </w:p>
    <w:p w14:paraId="25970B51" w14:textId="77777777" w:rsidR="00B66E31" w:rsidRDefault="00B20658">
      <w:pPr>
        <w:pStyle w:val="a7"/>
        <w:numPr>
          <w:ilvl w:val="0"/>
          <w:numId w:val="2"/>
        </w:numPr>
        <w:ind w:firstLineChars="0"/>
        <w:rPr>
          <w:rFonts w:ascii="仿宋" w:eastAsia="仿宋" w:hAnsi="仿宋"/>
          <w:sz w:val="32"/>
          <w:szCs w:val="32"/>
        </w:rPr>
      </w:pPr>
      <w:r>
        <w:rPr>
          <w:rFonts w:ascii="仿宋" w:eastAsia="仿宋" w:hAnsi="仿宋" w:hint="eastAsia"/>
          <w:sz w:val="32"/>
          <w:szCs w:val="32"/>
        </w:rPr>
        <w:t>收入总表</w:t>
      </w:r>
    </w:p>
    <w:p w14:paraId="2E99F54C" w14:textId="77777777" w:rsidR="00B66E31" w:rsidRDefault="00B20658">
      <w:pPr>
        <w:pStyle w:val="a7"/>
        <w:numPr>
          <w:ilvl w:val="0"/>
          <w:numId w:val="2"/>
        </w:numPr>
        <w:ind w:firstLineChars="0"/>
        <w:rPr>
          <w:rFonts w:ascii="仿宋" w:eastAsia="仿宋" w:hAnsi="仿宋"/>
          <w:sz w:val="32"/>
          <w:szCs w:val="32"/>
        </w:rPr>
      </w:pPr>
      <w:r>
        <w:rPr>
          <w:rFonts w:ascii="仿宋" w:eastAsia="仿宋" w:hAnsi="仿宋" w:hint="eastAsia"/>
          <w:sz w:val="32"/>
          <w:szCs w:val="32"/>
        </w:rPr>
        <w:t>支出总表</w:t>
      </w:r>
    </w:p>
    <w:p w14:paraId="63643A67" w14:textId="77777777" w:rsidR="00B66E31" w:rsidRDefault="00B20658">
      <w:pPr>
        <w:pStyle w:val="a7"/>
        <w:numPr>
          <w:ilvl w:val="0"/>
          <w:numId w:val="2"/>
        </w:numPr>
        <w:ind w:firstLineChars="0"/>
        <w:rPr>
          <w:rFonts w:ascii="仿宋" w:eastAsia="仿宋" w:hAnsi="仿宋"/>
          <w:sz w:val="32"/>
          <w:szCs w:val="32"/>
        </w:rPr>
      </w:pPr>
      <w:r>
        <w:rPr>
          <w:rFonts w:ascii="仿宋" w:eastAsia="仿宋" w:hAnsi="仿宋" w:hint="eastAsia"/>
          <w:sz w:val="32"/>
          <w:szCs w:val="32"/>
        </w:rPr>
        <w:t>财政拨款收支总表</w:t>
      </w:r>
    </w:p>
    <w:p w14:paraId="17215A70" w14:textId="77777777" w:rsidR="00B66E31" w:rsidRDefault="00B20658">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14:paraId="75972611" w14:textId="77777777" w:rsidR="00B66E31" w:rsidRDefault="00B20658">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14:paraId="429C60E6" w14:textId="77777777" w:rsidR="00B66E31" w:rsidRDefault="00B20658">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一般公共预算“三公”经费支出表</w:t>
      </w:r>
    </w:p>
    <w:p w14:paraId="043E21D0" w14:textId="77777777" w:rsidR="00B66E31" w:rsidRDefault="00B20658">
      <w:pPr>
        <w:pStyle w:val="a7"/>
        <w:numPr>
          <w:ilvl w:val="0"/>
          <w:numId w:val="2"/>
        </w:numPr>
        <w:ind w:firstLineChars="0"/>
        <w:rPr>
          <w:rFonts w:ascii="仿宋" w:eastAsia="仿宋" w:hAnsi="仿宋"/>
          <w:sz w:val="32"/>
          <w:szCs w:val="32"/>
        </w:rPr>
      </w:pPr>
      <w:r>
        <w:rPr>
          <w:rFonts w:ascii="仿宋" w:eastAsia="仿宋" w:hAnsi="仿宋" w:hint="eastAsia"/>
          <w:sz w:val="32"/>
          <w:szCs w:val="32"/>
        </w:rPr>
        <w:t>政府性基金预算支出表</w:t>
      </w:r>
    </w:p>
    <w:p w14:paraId="5EA3DC43" w14:textId="77777777" w:rsidR="00B66E31" w:rsidRDefault="00B20658">
      <w:pPr>
        <w:pStyle w:val="a7"/>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14:paraId="4F45DCEB" w14:textId="77777777" w:rsidR="00B66E31" w:rsidRDefault="00B20658">
      <w:pPr>
        <w:pStyle w:val="a7"/>
        <w:numPr>
          <w:ilvl w:val="0"/>
          <w:numId w:val="2"/>
        </w:numPr>
        <w:ind w:firstLineChars="0"/>
        <w:rPr>
          <w:rFonts w:ascii="仿宋" w:eastAsia="仿宋" w:hAnsi="仿宋"/>
          <w:sz w:val="32"/>
          <w:szCs w:val="32"/>
        </w:rPr>
      </w:pPr>
      <w:r>
        <w:rPr>
          <w:rFonts w:ascii="仿宋" w:eastAsia="仿宋" w:hAnsi="仿宋" w:hint="eastAsia"/>
          <w:sz w:val="32"/>
          <w:szCs w:val="32"/>
        </w:rPr>
        <w:t>项目支出表</w:t>
      </w:r>
    </w:p>
    <w:p w14:paraId="4638F066" w14:textId="77777777" w:rsidR="00B66E31" w:rsidRDefault="00B20658">
      <w:pPr>
        <w:pStyle w:val="a7"/>
        <w:numPr>
          <w:ilvl w:val="0"/>
          <w:numId w:val="2"/>
        </w:numPr>
        <w:ind w:firstLineChars="0"/>
        <w:rPr>
          <w:rFonts w:ascii="仿宋" w:eastAsia="仿宋" w:hAnsi="仿宋"/>
          <w:sz w:val="32"/>
          <w:szCs w:val="32"/>
        </w:rPr>
      </w:pPr>
      <w:r>
        <w:rPr>
          <w:rFonts w:ascii="仿宋" w:eastAsia="仿宋" w:hAnsi="仿宋" w:hint="eastAsia"/>
          <w:sz w:val="32"/>
          <w:szCs w:val="32"/>
        </w:rPr>
        <w:t>项目支出绩效目标表</w:t>
      </w:r>
    </w:p>
    <w:p w14:paraId="116B4868" w14:textId="495564E3" w:rsidR="00B66E31" w:rsidRDefault="00B66E31">
      <w:pPr>
        <w:rPr>
          <w:rFonts w:ascii="仿宋" w:eastAsia="仿宋" w:hAnsi="仿宋"/>
          <w:sz w:val="32"/>
          <w:szCs w:val="32"/>
        </w:rPr>
      </w:pPr>
    </w:p>
    <w:p w14:paraId="6C0C35AC" w14:textId="2B740631" w:rsidR="001C2C3D" w:rsidRDefault="001C2C3D">
      <w:pPr>
        <w:rPr>
          <w:rFonts w:ascii="仿宋" w:eastAsia="仿宋" w:hAnsi="仿宋"/>
          <w:sz w:val="32"/>
          <w:szCs w:val="32"/>
        </w:rPr>
      </w:pPr>
    </w:p>
    <w:p w14:paraId="1D1E3F46" w14:textId="77777777" w:rsidR="001C2C3D" w:rsidRDefault="001C2C3D">
      <w:pPr>
        <w:rPr>
          <w:rFonts w:ascii="仿宋" w:eastAsia="仿宋" w:hAnsi="仿宋" w:hint="eastAsia"/>
          <w:sz w:val="32"/>
          <w:szCs w:val="32"/>
        </w:rPr>
      </w:pPr>
    </w:p>
    <w:p w14:paraId="470BE5AF" w14:textId="77777777" w:rsidR="00B66E31" w:rsidRDefault="00B20658">
      <w:pPr>
        <w:jc w:val="center"/>
        <w:rPr>
          <w:rFonts w:ascii="黑体" w:eastAsia="黑体" w:hAnsi="黑体"/>
          <w:sz w:val="32"/>
          <w:szCs w:val="32"/>
        </w:rPr>
      </w:pPr>
      <w:r>
        <w:rPr>
          <w:rFonts w:ascii="黑体" w:eastAsia="黑体" w:hAnsi="黑体" w:hint="eastAsia"/>
          <w:sz w:val="32"/>
          <w:szCs w:val="32"/>
        </w:rPr>
        <w:lastRenderedPageBreak/>
        <w:t>第一部分    部门（单位）概况</w:t>
      </w:r>
    </w:p>
    <w:p w14:paraId="2E7756FF" w14:textId="77777777" w:rsidR="00B66E31" w:rsidRDefault="00B20658">
      <w:pPr>
        <w:jc w:val="left"/>
        <w:rPr>
          <w:rFonts w:ascii="仿宋" w:eastAsia="仿宋" w:hAnsi="仿宋"/>
          <w:sz w:val="32"/>
          <w:szCs w:val="32"/>
        </w:rPr>
      </w:pPr>
      <w:r>
        <w:rPr>
          <w:rFonts w:ascii="仿宋" w:eastAsia="仿宋" w:hAnsi="仿宋" w:hint="eastAsia"/>
          <w:sz w:val="32"/>
          <w:szCs w:val="32"/>
        </w:rPr>
        <w:t xml:space="preserve">  </w:t>
      </w:r>
    </w:p>
    <w:p w14:paraId="3351481C" w14:textId="77777777" w:rsidR="00B66E31" w:rsidRDefault="00B20658">
      <w:pPr>
        <w:jc w:val="left"/>
        <w:rPr>
          <w:rFonts w:ascii="仿宋" w:eastAsia="仿宋" w:hAnsi="仿宋"/>
          <w:sz w:val="32"/>
          <w:szCs w:val="32"/>
        </w:rPr>
      </w:pPr>
      <w:r>
        <w:rPr>
          <w:rFonts w:ascii="仿宋" w:eastAsia="仿宋" w:hAnsi="仿宋" w:hint="eastAsia"/>
          <w:sz w:val="32"/>
          <w:szCs w:val="32"/>
        </w:rPr>
        <w:t xml:space="preserve"> 一、主要职能</w:t>
      </w:r>
    </w:p>
    <w:p w14:paraId="3A7D1F77" w14:textId="77777777" w:rsidR="00055E36" w:rsidRPr="00055E36" w:rsidRDefault="00055E36" w:rsidP="00055E36">
      <w:pPr>
        <w:jc w:val="left"/>
        <w:rPr>
          <w:rFonts w:ascii="仿宋" w:eastAsia="仿宋" w:hAnsi="仿宋" w:cs="Times New Roman"/>
          <w:bCs/>
          <w:sz w:val="32"/>
          <w:szCs w:val="32"/>
        </w:rPr>
      </w:pPr>
      <w:r w:rsidRPr="00055E36">
        <w:rPr>
          <w:rFonts w:ascii="仿宋" w:eastAsia="仿宋" w:hAnsi="仿宋" w:cs="Times New Roman" w:hint="eastAsia"/>
          <w:bCs/>
          <w:sz w:val="32"/>
          <w:szCs w:val="32"/>
        </w:rPr>
        <w:t>单位名称：蛟河市教师进修学校</w:t>
      </w:r>
    </w:p>
    <w:p w14:paraId="6D2CFCC8" w14:textId="77777777" w:rsidR="00055E36" w:rsidRPr="00055E36" w:rsidRDefault="00055E36" w:rsidP="00055E36">
      <w:pPr>
        <w:jc w:val="left"/>
        <w:rPr>
          <w:rFonts w:ascii="仿宋" w:eastAsia="仿宋" w:hAnsi="仿宋" w:cs="Times New Roman"/>
          <w:bCs/>
          <w:sz w:val="32"/>
          <w:szCs w:val="32"/>
        </w:rPr>
      </w:pPr>
      <w:r w:rsidRPr="00055E36">
        <w:rPr>
          <w:rFonts w:ascii="仿宋" w:eastAsia="仿宋" w:hAnsi="仿宋" w:cs="Times New Roman" w:hint="eastAsia"/>
          <w:bCs/>
          <w:sz w:val="32"/>
          <w:szCs w:val="32"/>
        </w:rPr>
        <w:t>成立时间：1954年</w:t>
      </w:r>
    </w:p>
    <w:p w14:paraId="71EA7BB7" w14:textId="77777777" w:rsidR="00055E36" w:rsidRPr="00055E36" w:rsidRDefault="00055E36" w:rsidP="00055E36">
      <w:pPr>
        <w:jc w:val="left"/>
        <w:rPr>
          <w:rFonts w:ascii="仿宋" w:eastAsia="仿宋" w:hAnsi="仿宋" w:cs="Times New Roman"/>
          <w:bCs/>
          <w:sz w:val="32"/>
          <w:szCs w:val="32"/>
        </w:rPr>
      </w:pPr>
      <w:r w:rsidRPr="00055E36">
        <w:rPr>
          <w:rFonts w:ascii="仿宋" w:eastAsia="仿宋" w:hAnsi="仿宋" w:cs="Times New Roman" w:hint="eastAsia"/>
          <w:bCs/>
          <w:sz w:val="32"/>
          <w:szCs w:val="32"/>
        </w:rPr>
        <w:t xml:space="preserve">单位性质：蛟河市教师进修学校是普及九年义务教育，实施素质教育。 </w:t>
      </w:r>
    </w:p>
    <w:p w14:paraId="4B990D72" w14:textId="77777777" w:rsidR="00055E36" w:rsidRPr="00055E36" w:rsidRDefault="00055E36" w:rsidP="00055E36">
      <w:pPr>
        <w:jc w:val="left"/>
        <w:rPr>
          <w:rFonts w:ascii="仿宋" w:eastAsia="仿宋" w:hAnsi="仿宋" w:cs="Times New Roman"/>
          <w:bCs/>
          <w:sz w:val="32"/>
          <w:szCs w:val="32"/>
        </w:rPr>
      </w:pPr>
      <w:r w:rsidRPr="00055E36">
        <w:rPr>
          <w:rFonts w:ascii="仿宋" w:eastAsia="仿宋" w:hAnsi="仿宋" w:cs="Times New Roman" w:hint="eastAsia"/>
          <w:bCs/>
          <w:sz w:val="32"/>
          <w:szCs w:val="32"/>
        </w:rPr>
        <w:t>主要职能：</w:t>
      </w:r>
    </w:p>
    <w:p w14:paraId="49A5B2E5" w14:textId="77777777" w:rsidR="00055E36" w:rsidRPr="00055E36" w:rsidRDefault="00055E36" w:rsidP="00055E36">
      <w:pPr>
        <w:jc w:val="left"/>
        <w:rPr>
          <w:rFonts w:ascii="仿宋" w:eastAsia="仿宋" w:hAnsi="仿宋" w:cs="Times New Roman"/>
          <w:bCs/>
          <w:sz w:val="32"/>
          <w:szCs w:val="32"/>
        </w:rPr>
      </w:pPr>
      <w:r w:rsidRPr="00055E36">
        <w:rPr>
          <w:rFonts w:ascii="仿宋" w:eastAsia="仿宋" w:hAnsi="仿宋" w:cs="Times New Roman" w:hint="eastAsia"/>
          <w:bCs/>
          <w:sz w:val="32"/>
          <w:szCs w:val="32"/>
        </w:rPr>
        <w:t>(</w:t>
      </w:r>
      <w:proofErr w:type="gramStart"/>
      <w:r w:rsidRPr="00055E36">
        <w:rPr>
          <w:rFonts w:ascii="仿宋" w:eastAsia="仿宋" w:hAnsi="仿宋" w:cs="Times New Roman" w:hint="eastAsia"/>
          <w:bCs/>
          <w:sz w:val="32"/>
          <w:szCs w:val="32"/>
        </w:rPr>
        <w:t>一</w:t>
      </w:r>
      <w:proofErr w:type="gramEnd"/>
      <w:r w:rsidRPr="00055E36">
        <w:rPr>
          <w:rFonts w:ascii="仿宋" w:eastAsia="仿宋" w:hAnsi="仿宋" w:cs="Times New Roman" w:hint="eastAsia"/>
          <w:bCs/>
          <w:sz w:val="32"/>
          <w:szCs w:val="32"/>
        </w:rPr>
        <w:t>)贯彻执行教育法律法规和方针政策，为教育行政提供相关信息和必要的政策咨询。</w:t>
      </w:r>
    </w:p>
    <w:p w14:paraId="74CCC4EB" w14:textId="77777777" w:rsidR="00055E36" w:rsidRPr="00055E36" w:rsidRDefault="00055E36" w:rsidP="00055E36">
      <w:pPr>
        <w:jc w:val="left"/>
        <w:rPr>
          <w:rFonts w:ascii="仿宋" w:eastAsia="仿宋" w:hAnsi="仿宋" w:cs="Times New Roman"/>
          <w:bCs/>
          <w:sz w:val="32"/>
          <w:szCs w:val="32"/>
        </w:rPr>
      </w:pPr>
      <w:r w:rsidRPr="00055E36">
        <w:rPr>
          <w:rFonts w:ascii="仿宋" w:eastAsia="仿宋" w:hAnsi="仿宋" w:cs="Times New Roman" w:hint="eastAsia"/>
          <w:bCs/>
          <w:sz w:val="32"/>
          <w:szCs w:val="32"/>
        </w:rPr>
        <w:t>(二)组织实施对教师和校长的继续教育，承担基础教育课程、教材和教法及校本教研的培训和指导。</w:t>
      </w:r>
    </w:p>
    <w:p w14:paraId="6EAB6161" w14:textId="77777777" w:rsidR="00055E36" w:rsidRPr="00055E36" w:rsidRDefault="00055E36" w:rsidP="00055E36">
      <w:pPr>
        <w:jc w:val="left"/>
        <w:rPr>
          <w:rFonts w:ascii="仿宋" w:eastAsia="仿宋" w:hAnsi="仿宋" w:cs="Times New Roman"/>
          <w:bCs/>
          <w:sz w:val="32"/>
          <w:szCs w:val="32"/>
        </w:rPr>
      </w:pPr>
      <w:r w:rsidRPr="00055E36">
        <w:rPr>
          <w:rFonts w:ascii="仿宋" w:eastAsia="仿宋" w:hAnsi="仿宋" w:cs="Times New Roman" w:hint="eastAsia"/>
          <w:bCs/>
          <w:sz w:val="32"/>
          <w:szCs w:val="32"/>
        </w:rPr>
        <w:t>(三)指导教师在教学实践中开展教育教学研究，带动教师的教改实验，提高教师的专业化水平。</w:t>
      </w:r>
    </w:p>
    <w:p w14:paraId="3FC3C9BD" w14:textId="77777777" w:rsidR="00055E36" w:rsidRPr="00055E36" w:rsidRDefault="00055E36" w:rsidP="00055E36">
      <w:pPr>
        <w:jc w:val="left"/>
        <w:rPr>
          <w:rFonts w:ascii="仿宋" w:eastAsia="仿宋" w:hAnsi="仿宋" w:cs="Times New Roman"/>
          <w:bCs/>
          <w:sz w:val="32"/>
          <w:szCs w:val="32"/>
        </w:rPr>
      </w:pPr>
      <w:r w:rsidRPr="00055E36">
        <w:rPr>
          <w:rFonts w:ascii="仿宋" w:eastAsia="仿宋" w:hAnsi="仿宋" w:cs="Times New Roman" w:hint="eastAsia"/>
          <w:bCs/>
          <w:sz w:val="32"/>
          <w:szCs w:val="32"/>
        </w:rPr>
        <w:t>(四)依据相关标准对全市学校的教学管理、教学改革、教师培训和教师专业能力进行评价，促进全市教育稳步发展。</w:t>
      </w:r>
    </w:p>
    <w:p w14:paraId="551F291B" w14:textId="77777777" w:rsidR="00055E36" w:rsidRPr="00055E36" w:rsidRDefault="00055E36" w:rsidP="00055E36">
      <w:pPr>
        <w:jc w:val="left"/>
        <w:rPr>
          <w:rFonts w:ascii="仿宋" w:eastAsia="仿宋" w:hAnsi="仿宋" w:cs="Times New Roman"/>
          <w:bCs/>
          <w:sz w:val="32"/>
          <w:szCs w:val="32"/>
        </w:rPr>
      </w:pPr>
      <w:r w:rsidRPr="00055E36">
        <w:rPr>
          <w:rFonts w:ascii="仿宋" w:eastAsia="仿宋" w:hAnsi="仿宋" w:cs="Times New Roman" w:hint="eastAsia"/>
          <w:bCs/>
          <w:sz w:val="32"/>
          <w:szCs w:val="32"/>
        </w:rPr>
        <w:t>(五)为全市教师研修学习开辟必要场所、设施和良好环境，积极为学校教学提供现代教育技术服务。</w:t>
      </w:r>
    </w:p>
    <w:p w14:paraId="2778DBA8" w14:textId="77777777" w:rsidR="00055E36" w:rsidRPr="00055E36" w:rsidRDefault="00055E36" w:rsidP="00055E36">
      <w:pPr>
        <w:jc w:val="left"/>
        <w:rPr>
          <w:rFonts w:ascii="仿宋" w:eastAsia="仿宋" w:hAnsi="仿宋" w:cs="Times New Roman"/>
          <w:bCs/>
          <w:sz w:val="32"/>
          <w:szCs w:val="32"/>
        </w:rPr>
      </w:pPr>
      <w:r w:rsidRPr="00055E36">
        <w:rPr>
          <w:rFonts w:ascii="仿宋" w:eastAsia="仿宋" w:hAnsi="仿宋" w:cs="Times New Roman" w:hint="eastAsia"/>
          <w:bCs/>
          <w:sz w:val="32"/>
          <w:szCs w:val="32"/>
        </w:rPr>
        <w:t>主要业务：负责全市中小学及幼儿园的干部和教师培训、指导教学研究、负责全市职业、成人、劳动教育的教学研究、中小学毕业复习及考试复习指导。</w:t>
      </w:r>
    </w:p>
    <w:p w14:paraId="628F969E" w14:textId="77777777" w:rsidR="00055E36" w:rsidRPr="00055E36" w:rsidRDefault="00055E36" w:rsidP="00055E36">
      <w:pPr>
        <w:jc w:val="left"/>
        <w:rPr>
          <w:rFonts w:ascii="仿宋" w:eastAsia="仿宋" w:hAnsi="仿宋" w:cs="Times New Roman"/>
          <w:bCs/>
          <w:sz w:val="32"/>
          <w:szCs w:val="32"/>
        </w:rPr>
      </w:pPr>
      <w:r w:rsidRPr="00055E36">
        <w:rPr>
          <w:rFonts w:ascii="仿宋" w:eastAsia="仿宋" w:hAnsi="仿宋" w:cs="Times New Roman" w:hint="eastAsia"/>
          <w:bCs/>
          <w:sz w:val="32"/>
          <w:szCs w:val="32"/>
        </w:rPr>
        <w:t xml:space="preserve">   二、机构设置</w:t>
      </w:r>
    </w:p>
    <w:p w14:paraId="39921C64" w14:textId="77777777" w:rsidR="00055E36" w:rsidRPr="00055E36" w:rsidRDefault="00055E36" w:rsidP="00055E36">
      <w:pPr>
        <w:jc w:val="left"/>
        <w:rPr>
          <w:rFonts w:ascii="仿宋" w:eastAsia="仿宋" w:hAnsi="仿宋" w:cs="Times New Roman"/>
          <w:bCs/>
          <w:sz w:val="32"/>
          <w:szCs w:val="32"/>
        </w:rPr>
      </w:pPr>
      <w:r w:rsidRPr="00055E36">
        <w:rPr>
          <w:rFonts w:ascii="仿宋" w:eastAsia="仿宋" w:hAnsi="仿宋" w:cs="Times New Roman" w:hint="eastAsia"/>
          <w:bCs/>
          <w:sz w:val="32"/>
          <w:szCs w:val="32"/>
        </w:rPr>
        <w:lastRenderedPageBreak/>
        <w:t>机构设置包括：校长室、副校长室、办公室、党务办公室、工会办公室、总务处、财会室、语委办、信息部、中教部、小教部、科研室、培训部。</w:t>
      </w:r>
    </w:p>
    <w:p w14:paraId="7DD04C03" w14:textId="5EEA1584" w:rsidR="00B66E31" w:rsidRDefault="00055E36" w:rsidP="00055E36">
      <w:pPr>
        <w:jc w:val="left"/>
        <w:rPr>
          <w:rFonts w:ascii="仿宋" w:eastAsia="仿宋" w:hAnsi="仿宋"/>
          <w:sz w:val="32"/>
          <w:szCs w:val="32"/>
        </w:rPr>
      </w:pPr>
      <w:r w:rsidRPr="00055E36">
        <w:rPr>
          <w:rFonts w:ascii="仿宋" w:eastAsia="仿宋" w:hAnsi="仿宋" w:cs="Times New Roman" w:hint="eastAsia"/>
          <w:bCs/>
          <w:sz w:val="32"/>
          <w:szCs w:val="32"/>
        </w:rPr>
        <w:t>人员情况：在职人员</w:t>
      </w:r>
      <w:r>
        <w:rPr>
          <w:rFonts w:ascii="仿宋" w:eastAsia="仿宋" w:hAnsi="仿宋" w:cs="Times New Roman"/>
          <w:bCs/>
          <w:sz w:val="32"/>
          <w:szCs w:val="32"/>
        </w:rPr>
        <w:t>38</w:t>
      </w:r>
      <w:r w:rsidRPr="00055E36">
        <w:rPr>
          <w:rFonts w:ascii="仿宋" w:eastAsia="仿宋" w:hAnsi="仿宋" w:cs="Times New Roman" w:hint="eastAsia"/>
          <w:bCs/>
          <w:sz w:val="32"/>
          <w:szCs w:val="32"/>
        </w:rPr>
        <w:t>人，编制数69人，领导职数6个。</w:t>
      </w:r>
    </w:p>
    <w:p w14:paraId="3B0106AD" w14:textId="77777777" w:rsidR="00B66E31" w:rsidRPr="00055E36" w:rsidRDefault="00B66E31">
      <w:pPr>
        <w:jc w:val="left"/>
        <w:rPr>
          <w:rFonts w:ascii="仿宋" w:eastAsia="仿宋" w:hAnsi="仿宋"/>
          <w:sz w:val="32"/>
          <w:szCs w:val="32"/>
        </w:rPr>
      </w:pPr>
    </w:p>
    <w:p w14:paraId="3169F0CB" w14:textId="77777777" w:rsidR="00B66E31" w:rsidRDefault="00B20658">
      <w:pPr>
        <w:jc w:val="center"/>
        <w:rPr>
          <w:rFonts w:ascii="黑体" w:eastAsia="黑体" w:hAnsi="黑体"/>
          <w:sz w:val="32"/>
          <w:szCs w:val="32"/>
        </w:rPr>
      </w:pPr>
      <w:r>
        <w:rPr>
          <w:rFonts w:ascii="黑体" w:eastAsia="黑体" w:hAnsi="黑体" w:hint="eastAsia"/>
          <w:sz w:val="32"/>
          <w:szCs w:val="32"/>
        </w:rPr>
        <w:t>第二部分  情况说明</w:t>
      </w:r>
    </w:p>
    <w:p w14:paraId="48475C56" w14:textId="77777777" w:rsidR="00B66E31" w:rsidRDefault="00B20658">
      <w:pPr>
        <w:jc w:val="left"/>
        <w:rPr>
          <w:rFonts w:ascii="仿宋" w:eastAsia="仿宋" w:hAnsi="仿宋"/>
          <w:sz w:val="32"/>
          <w:szCs w:val="32"/>
        </w:rPr>
      </w:pPr>
      <w:r>
        <w:rPr>
          <w:rFonts w:ascii="仿宋" w:eastAsia="仿宋" w:hAnsi="仿宋" w:hint="eastAsia"/>
          <w:sz w:val="32"/>
          <w:szCs w:val="32"/>
        </w:rPr>
        <w:t xml:space="preserve"> </w:t>
      </w:r>
    </w:p>
    <w:p w14:paraId="74AE18BE" w14:textId="77777777" w:rsidR="00B66E31" w:rsidRDefault="00B20658">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一、2023年收支预算总体情况</w:t>
      </w:r>
    </w:p>
    <w:p w14:paraId="55F8387E" w14:textId="4CB9EB55" w:rsidR="00B66E31" w:rsidRDefault="00B20658">
      <w:pPr>
        <w:pStyle w:val="NewNewNew"/>
        <w:ind w:firstLineChars="200" w:firstLine="640"/>
        <w:jc w:val="left"/>
        <w:rPr>
          <w:rFonts w:ascii="仿宋" w:eastAsia="仿宋" w:hAnsi="仿宋"/>
          <w:sz w:val="32"/>
          <w:szCs w:val="32"/>
        </w:rPr>
      </w:pPr>
      <w:r>
        <w:rPr>
          <w:rFonts w:ascii="仿宋" w:eastAsia="仿宋" w:hAnsi="仿宋" w:hint="eastAsia"/>
          <w:sz w:val="32"/>
          <w:szCs w:val="32"/>
        </w:rPr>
        <w:t xml:space="preserve">按照综合预算的原则，所有收入和支出全部纳入部门预算管理。收入包括：一般公共预算拨款收入、国有资本经营预算拨款收入、其他收入；支出包括：一般公共服务支出、社会保障和就业支出、卫生健康支出、住房保障支出、国有资本经营预算支出。2023年收支总预算 </w:t>
      </w:r>
      <w:r w:rsidR="00E012C9" w:rsidRPr="00E012C9">
        <w:rPr>
          <w:rFonts w:ascii="仿宋" w:eastAsia="仿宋" w:hAnsi="仿宋"/>
          <w:sz w:val="32"/>
          <w:szCs w:val="32"/>
        </w:rPr>
        <w:t xml:space="preserve">605.79 </w:t>
      </w:r>
      <w:r>
        <w:rPr>
          <w:rFonts w:ascii="仿宋" w:eastAsia="仿宋" w:hAnsi="仿宋" w:hint="eastAsia"/>
          <w:sz w:val="32"/>
          <w:szCs w:val="32"/>
        </w:rPr>
        <w:t xml:space="preserve"> 万元，比 2022年预算数 </w:t>
      </w:r>
      <w:r w:rsidR="00E012C9" w:rsidRPr="00E012C9">
        <w:rPr>
          <w:rFonts w:ascii="仿宋" w:eastAsia="仿宋" w:hAnsi="仿宋"/>
          <w:sz w:val="32"/>
          <w:szCs w:val="32"/>
        </w:rPr>
        <w:t>585.11</w:t>
      </w:r>
      <w:r>
        <w:rPr>
          <w:rFonts w:ascii="仿宋" w:eastAsia="仿宋" w:hAnsi="仿宋" w:hint="eastAsia"/>
          <w:sz w:val="32"/>
          <w:szCs w:val="32"/>
        </w:rPr>
        <w:t xml:space="preserve"> 万元增加 </w:t>
      </w:r>
      <w:r w:rsidR="00E012C9">
        <w:rPr>
          <w:rFonts w:ascii="仿宋" w:eastAsia="仿宋" w:hAnsi="仿宋"/>
          <w:sz w:val="32"/>
          <w:szCs w:val="32"/>
        </w:rPr>
        <w:t>20.68</w:t>
      </w:r>
      <w:r>
        <w:rPr>
          <w:rFonts w:ascii="仿宋" w:eastAsia="仿宋" w:hAnsi="仿宋" w:hint="eastAsia"/>
          <w:sz w:val="32"/>
          <w:szCs w:val="32"/>
        </w:rPr>
        <w:t xml:space="preserve"> 万元，主要原因：</w:t>
      </w:r>
      <w:r w:rsidR="00E012C9">
        <w:rPr>
          <w:rFonts w:ascii="仿宋" w:eastAsia="仿宋" w:hAnsi="仿宋" w:hint="eastAsia"/>
          <w:sz w:val="32"/>
          <w:szCs w:val="32"/>
        </w:rPr>
        <w:t>因</w:t>
      </w:r>
      <w:r w:rsidR="00E012C9">
        <w:rPr>
          <w:rFonts w:ascii="仿宋" w:eastAsia="仿宋" w:hAnsi="仿宋"/>
          <w:sz w:val="32"/>
          <w:szCs w:val="32"/>
        </w:rPr>
        <w:t>2022</w:t>
      </w:r>
      <w:r w:rsidR="00E012C9">
        <w:rPr>
          <w:rFonts w:ascii="仿宋" w:eastAsia="仿宋" w:hAnsi="仿宋" w:hint="eastAsia"/>
          <w:sz w:val="32"/>
          <w:szCs w:val="32"/>
        </w:rPr>
        <w:t>年教师工资增长，</w:t>
      </w:r>
      <w:r w:rsidR="00E012C9" w:rsidRPr="00E012C9">
        <w:rPr>
          <w:rFonts w:ascii="仿宋" w:eastAsia="仿宋" w:hAnsi="仿宋" w:hint="eastAsia"/>
          <w:sz w:val="32"/>
          <w:szCs w:val="32"/>
        </w:rPr>
        <w:t>教育支出</w:t>
      </w:r>
      <w:r w:rsidR="00E012C9">
        <w:rPr>
          <w:rFonts w:ascii="仿宋" w:eastAsia="仿宋" w:hAnsi="仿宋" w:hint="eastAsia"/>
          <w:sz w:val="32"/>
          <w:szCs w:val="32"/>
        </w:rPr>
        <w:t>、</w:t>
      </w:r>
      <w:r w:rsidR="00E012C9" w:rsidRPr="00E012C9">
        <w:rPr>
          <w:rFonts w:ascii="仿宋" w:eastAsia="仿宋" w:hAnsi="仿宋" w:hint="eastAsia"/>
          <w:sz w:val="32"/>
          <w:szCs w:val="32"/>
        </w:rPr>
        <w:t>社会保障和就业支出</w:t>
      </w:r>
      <w:r w:rsidR="00E012C9">
        <w:rPr>
          <w:rFonts w:ascii="仿宋" w:eastAsia="仿宋" w:hAnsi="仿宋" w:hint="eastAsia"/>
          <w:sz w:val="32"/>
          <w:szCs w:val="32"/>
        </w:rPr>
        <w:t>、</w:t>
      </w:r>
      <w:r w:rsidR="00E012C9" w:rsidRPr="00E012C9">
        <w:rPr>
          <w:rFonts w:ascii="仿宋" w:eastAsia="仿宋" w:hAnsi="仿宋" w:hint="eastAsia"/>
          <w:sz w:val="32"/>
          <w:szCs w:val="32"/>
        </w:rPr>
        <w:t>卫生健康支出</w:t>
      </w:r>
      <w:r w:rsidR="00E012C9">
        <w:rPr>
          <w:rFonts w:ascii="仿宋" w:eastAsia="仿宋" w:hAnsi="仿宋" w:hint="eastAsia"/>
          <w:sz w:val="32"/>
          <w:szCs w:val="32"/>
        </w:rPr>
        <w:t>、</w:t>
      </w:r>
      <w:r w:rsidR="00E012C9" w:rsidRPr="00E012C9">
        <w:rPr>
          <w:rFonts w:ascii="仿宋" w:eastAsia="仿宋" w:hAnsi="仿宋" w:hint="eastAsia"/>
          <w:sz w:val="32"/>
          <w:szCs w:val="32"/>
        </w:rPr>
        <w:t>住房保障支出</w:t>
      </w:r>
      <w:r w:rsidR="00E012C9">
        <w:rPr>
          <w:rFonts w:ascii="仿宋" w:eastAsia="仿宋" w:hAnsi="仿宋" w:hint="eastAsia"/>
          <w:sz w:val="32"/>
          <w:szCs w:val="32"/>
        </w:rPr>
        <w:t>都相应增加</w:t>
      </w:r>
      <w:r>
        <w:rPr>
          <w:rFonts w:ascii="仿宋" w:eastAsia="仿宋" w:hAnsi="仿宋" w:hint="eastAsia"/>
          <w:sz w:val="32"/>
          <w:szCs w:val="32"/>
        </w:rPr>
        <w:t>。</w:t>
      </w:r>
    </w:p>
    <w:p w14:paraId="2E9C2333" w14:textId="77777777" w:rsidR="00B66E31" w:rsidRDefault="00B20658">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二、2023年收入预算情况</w:t>
      </w:r>
    </w:p>
    <w:p w14:paraId="36FF24CF" w14:textId="63685387" w:rsidR="00B66E31" w:rsidRDefault="00B20658">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 xml:space="preserve">2023年本单位收入预算 </w:t>
      </w:r>
      <w:r w:rsidR="00E012C9" w:rsidRPr="00E012C9">
        <w:rPr>
          <w:rFonts w:ascii="仿宋" w:eastAsia="仿宋" w:hAnsi="仿宋"/>
          <w:sz w:val="32"/>
          <w:szCs w:val="32"/>
        </w:rPr>
        <w:t xml:space="preserve">605.79 </w:t>
      </w:r>
      <w:r>
        <w:rPr>
          <w:rFonts w:ascii="仿宋" w:eastAsia="仿宋" w:hAnsi="仿宋" w:hint="eastAsia"/>
          <w:sz w:val="32"/>
          <w:szCs w:val="32"/>
        </w:rPr>
        <w:t xml:space="preserve"> 万元，其中：本年收入 </w:t>
      </w:r>
      <w:r w:rsidR="00E012C9" w:rsidRPr="00E012C9">
        <w:rPr>
          <w:rFonts w:ascii="仿宋" w:eastAsia="仿宋" w:hAnsi="仿宋"/>
          <w:sz w:val="32"/>
          <w:szCs w:val="32"/>
        </w:rPr>
        <w:t>605.79</w:t>
      </w:r>
      <w:r>
        <w:rPr>
          <w:rFonts w:ascii="仿宋" w:eastAsia="仿宋" w:hAnsi="仿宋" w:hint="eastAsia"/>
          <w:sz w:val="32"/>
          <w:szCs w:val="32"/>
        </w:rPr>
        <w:t>万元，占</w:t>
      </w:r>
      <w:r w:rsidR="00E012C9">
        <w:rPr>
          <w:rFonts w:ascii="仿宋" w:eastAsia="仿宋" w:hAnsi="仿宋"/>
          <w:sz w:val="32"/>
          <w:szCs w:val="32"/>
        </w:rPr>
        <w:t>100</w:t>
      </w:r>
      <w:r>
        <w:rPr>
          <w:rFonts w:ascii="仿宋" w:eastAsia="仿宋" w:hAnsi="仿宋" w:hint="eastAsia"/>
          <w:sz w:val="32"/>
          <w:szCs w:val="32"/>
        </w:rPr>
        <w:t xml:space="preserve">%；上年结转 </w:t>
      </w:r>
      <w:r w:rsidR="00E012C9">
        <w:rPr>
          <w:rFonts w:ascii="仿宋" w:eastAsia="仿宋" w:hAnsi="仿宋"/>
          <w:sz w:val="32"/>
          <w:szCs w:val="32"/>
        </w:rPr>
        <w:t>0</w:t>
      </w:r>
      <w:r>
        <w:rPr>
          <w:rFonts w:ascii="仿宋" w:eastAsia="仿宋" w:hAnsi="仿宋" w:hint="eastAsia"/>
          <w:sz w:val="32"/>
          <w:szCs w:val="32"/>
        </w:rPr>
        <w:t>万元，占</w:t>
      </w:r>
      <w:r w:rsidR="00E012C9">
        <w:rPr>
          <w:rFonts w:ascii="仿宋" w:eastAsia="仿宋" w:hAnsi="仿宋"/>
          <w:sz w:val="32"/>
          <w:szCs w:val="32"/>
        </w:rPr>
        <w:t>0</w:t>
      </w:r>
      <w:r>
        <w:rPr>
          <w:rFonts w:ascii="仿宋" w:eastAsia="仿宋" w:hAnsi="仿宋" w:hint="eastAsia"/>
          <w:sz w:val="32"/>
          <w:szCs w:val="32"/>
        </w:rPr>
        <w:t xml:space="preserve">%。本年收入中，一般公共预算财政拨款收入 </w:t>
      </w:r>
      <w:r w:rsidR="00E012C9" w:rsidRPr="00E012C9">
        <w:rPr>
          <w:rFonts w:ascii="仿宋" w:eastAsia="仿宋" w:hAnsi="仿宋"/>
          <w:sz w:val="32"/>
          <w:szCs w:val="32"/>
        </w:rPr>
        <w:t>605.79</w:t>
      </w:r>
      <w:r>
        <w:rPr>
          <w:rFonts w:ascii="仿宋" w:eastAsia="仿宋" w:hAnsi="仿宋" w:hint="eastAsia"/>
          <w:sz w:val="32"/>
          <w:szCs w:val="32"/>
        </w:rPr>
        <w:t xml:space="preserve"> 万元，占</w:t>
      </w:r>
      <w:r w:rsidR="00E012C9">
        <w:rPr>
          <w:rFonts w:ascii="仿宋" w:eastAsia="仿宋" w:hAnsi="仿宋"/>
          <w:sz w:val="32"/>
          <w:szCs w:val="32"/>
        </w:rPr>
        <w:t>100</w:t>
      </w:r>
      <w:r>
        <w:rPr>
          <w:rFonts w:ascii="仿宋" w:eastAsia="仿宋" w:hAnsi="仿宋" w:hint="eastAsia"/>
          <w:sz w:val="32"/>
          <w:szCs w:val="32"/>
        </w:rPr>
        <w:t xml:space="preserve">%；政府性基金收入 </w:t>
      </w:r>
      <w:r w:rsidR="00E012C9">
        <w:rPr>
          <w:rFonts w:ascii="仿宋" w:eastAsia="仿宋" w:hAnsi="仿宋"/>
          <w:sz w:val="32"/>
          <w:szCs w:val="32"/>
        </w:rPr>
        <w:t>0</w:t>
      </w:r>
      <w:r>
        <w:rPr>
          <w:rFonts w:ascii="仿宋" w:eastAsia="仿宋" w:hAnsi="仿宋" w:hint="eastAsia"/>
          <w:sz w:val="32"/>
          <w:szCs w:val="32"/>
        </w:rPr>
        <w:t xml:space="preserve"> 万元，占</w:t>
      </w:r>
      <w:r w:rsidR="00E012C9">
        <w:rPr>
          <w:rFonts w:ascii="仿宋" w:eastAsia="仿宋" w:hAnsi="仿宋"/>
          <w:sz w:val="32"/>
          <w:szCs w:val="32"/>
        </w:rPr>
        <w:t>0</w:t>
      </w:r>
      <w:r>
        <w:rPr>
          <w:rFonts w:ascii="仿宋" w:eastAsia="仿宋" w:hAnsi="仿宋" w:hint="eastAsia"/>
          <w:sz w:val="32"/>
          <w:szCs w:val="32"/>
        </w:rPr>
        <w:t xml:space="preserve">%；国有资本经营预算拨款收入 </w:t>
      </w:r>
      <w:r w:rsidR="00E012C9">
        <w:rPr>
          <w:rFonts w:ascii="仿宋" w:eastAsia="仿宋" w:hAnsi="仿宋"/>
          <w:sz w:val="32"/>
          <w:szCs w:val="32"/>
        </w:rPr>
        <w:t>0</w:t>
      </w:r>
      <w:r>
        <w:rPr>
          <w:rFonts w:ascii="仿宋" w:eastAsia="仿宋" w:hAnsi="仿宋" w:hint="eastAsia"/>
          <w:sz w:val="32"/>
          <w:szCs w:val="32"/>
        </w:rPr>
        <w:t>万元，占</w:t>
      </w:r>
      <w:r w:rsidR="00E012C9">
        <w:rPr>
          <w:rFonts w:ascii="仿宋" w:eastAsia="仿宋" w:hAnsi="仿宋"/>
          <w:sz w:val="32"/>
          <w:szCs w:val="32"/>
        </w:rPr>
        <w:t>0</w:t>
      </w:r>
      <w:r>
        <w:rPr>
          <w:rFonts w:ascii="仿宋" w:eastAsia="仿宋" w:hAnsi="仿宋" w:hint="eastAsia"/>
          <w:sz w:val="32"/>
          <w:szCs w:val="32"/>
        </w:rPr>
        <w:t xml:space="preserve">%；其他收入 </w:t>
      </w:r>
      <w:r w:rsidR="00E012C9">
        <w:rPr>
          <w:rFonts w:ascii="仿宋" w:eastAsia="仿宋" w:hAnsi="仿宋"/>
          <w:sz w:val="32"/>
          <w:szCs w:val="32"/>
        </w:rPr>
        <w:t>0</w:t>
      </w:r>
      <w:r>
        <w:rPr>
          <w:rFonts w:ascii="仿宋" w:eastAsia="仿宋" w:hAnsi="仿宋" w:hint="eastAsia"/>
          <w:sz w:val="32"/>
          <w:szCs w:val="32"/>
        </w:rPr>
        <w:t xml:space="preserve"> 万元，占</w:t>
      </w:r>
      <w:r w:rsidR="00E012C9">
        <w:rPr>
          <w:rFonts w:ascii="仿宋" w:eastAsia="仿宋" w:hAnsi="仿宋"/>
          <w:sz w:val="32"/>
          <w:szCs w:val="32"/>
        </w:rPr>
        <w:t>0</w:t>
      </w:r>
      <w:r>
        <w:rPr>
          <w:rFonts w:ascii="仿宋" w:eastAsia="仿宋" w:hAnsi="仿宋" w:hint="eastAsia"/>
          <w:sz w:val="32"/>
          <w:szCs w:val="32"/>
        </w:rPr>
        <w:t>%。</w:t>
      </w:r>
    </w:p>
    <w:p w14:paraId="7533E566" w14:textId="77777777" w:rsidR="00B66E31" w:rsidRDefault="00B20658">
      <w:pPr>
        <w:pStyle w:val="NewNewNew"/>
        <w:jc w:val="left"/>
        <w:rPr>
          <w:rFonts w:ascii="楷体" w:eastAsia="楷体" w:hAnsi="楷体"/>
          <w:sz w:val="32"/>
          <w:szCs w:val="32"/>
        </w:rPr>
      </w:pPr>
      <w:r>
        <w:rPr>
          <w:rFonts w:ascii="仿宋" w:eastAsia="仿宋" w:hAnsi="仿宋" w:hint="eastAsia"/>
          <w:sz w:val="32"/>
          <w:szCs w:val="32"/>
        </w:rPr>
        <w:lastRenderedPageBreak/>
        <w:t xml:space="preserve">   </w:t>
      </w:r>
      <w:r>
        <w:rPr>
          <w:rFonts w:ascii="楷体" w:eastAsia="楷体" w:hAnsi="楷体" w:hint="eastAsia"/>
          <w:sz w:val="32"/>
          <w:szCs w:val="32"/>
        </w:rPr>
        <w:t xml:space="preserve"> 三、2023年支出预算情况</w:t>
      </w:r>
    </w:p>
    <w:p w14:paraId="62F46FD7" w14:textId="5C5EFFE2" w:rsidR="00B66E31" w:rsidRDefault="00B20658">
      <w:pPr>
        <w:pStyle w:val="NewNewNew"/>
        <w:ind w:firstLineChars="200" w:firstLine="640"/>
        <w:rPr>
          <w:rFonts w:ascii="仿宋" w:eastAsia="仿宋" w:hAnsi="仿宋"/>
          <w:sz w:val="32"/>
          <w:szCs w:val="32"/>
        </w:rPr>
      </w:pPr>
      <w:r>
        <w:rPr>
          <w:rFonts w:ascii="仿宋" w:eastAsia="仿宋" w:hAnsi="仿宋" w:hint="eastAsia"/>
          <w:sz w:val="32"/>
          <w:szCs w:val="32"/>
        </w:rPr>
        <w:t>2023年支出预算</w:t>
      </w:r>
      <w:bookmarkStart w:id="0" w:name="_Hlk124096628"/>
      <w:r w:rsidR="00E012C9" w:rsidRPr="00E012C9">
        <w:rPr>
          <w:rFonts w:ascii="仿宋" w:eastAsia="仿宋" w:hAnsi="仿宋"/>
          <w:sz w:val="32"/>
          <w:szCs w:val="32"/>
        </w:rPr>
        <w:t>605.79</w:t>
      </w:r>
      <w:bookmarkEnd w:id="0"/>
      <w:r>
        <w:rPr>
          <w:rFonts w:ascii="仿宋" w:eastAsia="仿宋" w:hAnsi="仿宋" w:hint="eastAsia"/>
          <w:sz w:val="32"/>
          <w:szCs w:val="32"/>
        </w:rPr>
        <w:t>万元，其中：基本支</w:t>
      </w:r>
      <w:r w:rsidR="006C5440" w:rsidRPr="00E012C9">
        <w:rPr>
          <w:rFonts w:ascii="仿宋" w:eastAsia="仿宋" w:hAnsi="仿宋"/>
          <w:sz w:val="32"/>
          <w:szCs w:val="32"/>
        </w:rPr>
        <w:t>605.79</w:t>
      </w:r>
      <w:r>
        <w:rPr>
          <w:rFonts w:ascii="仿宋" w:eastAsia="仿宋" w:hAnsi="仿宋" w:hint="eastAsia"/>
          <w:sz w:val="32"/>
          <w:szCs w:val="32"/>
        </w:rPr>
        <w:t>万元，占</w:t>
      </w:r>
      <w:r w:rsidR="006C5440">
        <w:rPr>
          <w:rFonts w:ascii="仿宋" w:eastAsia="仿宋" w:hAnsi="仿宋"/>
          <w:sz w:val="32"/>
          <w:szCs w:val="32"/>
        </w:rPr>
        <w:t>100</w:t>
      </w:r>
      <w:r>
        <w:rPr>
          <w:rFonts w:ascii="仿宋" w:eastAsia="仿宋" w:hAnsi="仿宋" w:hint="eastAsia"/>
          <w:sz w:val="32"/>
          <w:szCs w:val="32"/>
        </w:rPr>
        <w:t>%；项目支出</w:t>
      </w:r>
      <w:r w:rsidR="006C5440">
        <w:rPr>
          <w:rFonts w:ascii="仿宋" w:eastAsia="仿宋" w:hAnsi="仿宋"/>
          <w:sz w:val="32"/>
          <w:szCs w:val="32"/>
        </w:rPr>
        <w:t>0</w:t>
      </w:r>
      <w:r>
        <w:rPr>
          <w:rFonts w:ascii="仿宋" w:eastAsia="仿宋" w:hAnsi="仿宋" w:hint="eastAsia"/>
          <w:sz w:val="32"/>
          <w:szCs w:val="32"/>
        </w:rPr>
        <w:t>万元，占</w:t>
      </w:r>
      <w:r w:rsidR="006C5440">
        <w:rPr>
          <w:rFonts w:ascii="仿宋" w:eastAsia="仿宋" w:hAnsi="仿宋"/>
          <w:sz w:val="32"/>
          <w:szCs w:val="32"/>
        </w:rPr>
        <w:t>0</w:t>
      </w:r>
      <w:r>
        <w:rPr>
          <w:rFonts w:ascii="仿宋" w:eastAsia="仿宋" w:hAnsi="仿宋" w:hint="eastAsia"/>
          <w:sz w:val="32"/>
          <w:szCs w:val="32"/>
        </w:rPr>
        <w:t>%。</w:t>
      </w:r>
    </w:p>
    <w:p w14:paraId="567379A0" w14:textId="77777777" w:rsidR="00B66E31" w:rsidRDefault="00B20658">
      <w:pPr>
        <w:pStyle w:val="NewNewNew"/>
        <w:ind w:firstLineChars="200" w:firstLine="640"/>
        <w:jc w:val="left"/>
        <w:rPr>
          <w:rFonts w:ascii="楷体" w:eastAsia="楷体" w:hAnsi="楷体"/>
          <w:sz w:val="32"/>
          <w:szCs w:val="32"/>
        </w:rPr>
      </w:pPr>
      <w:r>
        <w:rPr>
          <w:rFonts w:ascii="楷体" w:eastAsia="楷体" w:hAnsi="楷体" w:hint="eastAsia"/>
          <w:sz w:val="32"/>
          <w:szCs w:val="32"/>
        </w:rPr>
        <w:t>四、2023年财政拨款收支预算情况</w:t>
      </w:r>
    </w:p>
    <w:p w14:paraId="270DC5E5" w14:textId="019AFE74" w:rsidR="00B66E31" w:rsidRDefault="00B20658">
      <w:pPr>
        <w:pStyle w:val="NewNewNew"/>
        <w:ind w:firstLineChars="200" w:firstLine="640"/>
        <w:rPr>
          <w:rFonts w:ascii="仿宋" w:eastAsia="仿宋" w:hAnsi="仿宋"/>
          <w:sz w:val="32"/>
          <w:szCs w:val="32"/>
        </w:rPr>
      </w:pPr>
      <w:r>
        <w:rPr>
          <w:rFonts w:ascii="仿宋" w:eastAsia="仿宋" w:hAnsi="仿宋" w:hint="eastAsia"/>
          <w:sz w:val="32"/>
          <w:szCs w:val="32"/>
        </w:rPr>
        <w:t>2023年财政拨款收支总预算</w:t>
      </w:r>
      <w:r w:rsidR="00356CB6" w:rsidRPr="00356CB6">
        <w:rPr>
          <w:rFonts w:ascii="仿宋" w:eastAsia="仿宋" w:hAnsi="仿宋"/>
          <w:sz w:val="32"/>
          <w:szCs w:val="32"/>
        </w:rPr>
        <w:t>605.79</w:t>
      </w:r>
      <w:r>
        <w:rPr>
          <w:rFonts w:ascii="仿宋" w:eastAsia="仿宋" w:hAnsi="仿宋" w:hint="eastAsia"/>
          <w:sz w:val="32"/>
          <w:szCs w:val="32"/>
        </w:rPr>
        <w:t>万元，其中：本年收入</w:t>
      </w:r>
      <w:r w:rsidR="00356CB6" w:rsidRPr="00356CB6">
        <w:rPr>
          <w:rFonts w:ascii="仿宋" w:eastAsia="仿宋" w:hAnsi="仿宋"/>
          <w:sz w:val="32"/>
          <w:szCs w:val="32"/>
        </w:rPr>
        <w:t>605.79</w:t>
      </w:r>
      <w:r>
        <w:rPr>
          <w:rFonts w:ascii="仿宋" w:eastAsia="仿宋" w:hAnsi="仿宋" w:hint="eastAsia"/>
          <w:sz w:val="32"/>
          <w:szCs w:val="32"/>
        </w:rPr>
        <w:t xml:space="preserve">万元，上年结转 </w:t>
      </w:r>
      <w:r w:rsidR="00356CB6">
        <w:rPr>
          <w:rFonts w:ascii="仿宋" w:eastAsia="仿宋" w:hAnsi="仿宋"/>
          <w:sz w:val="32"/>
          <w:szCs w:val="32"/>
        </w:rPr>
        <w:t>0</w:t>
      </w:r>
      <w:r>
        <w:rPr>
          <w:rFonts w:ascii="仿宋" w:eastAsia="仿宋" w:hAnsi="仿宋" w:hint="eastAsia"/>
          <w:sz w:val="32"/>
          <w:szCs w:val="32"/>
        </w:rPr>
        <w:t>万元。支出包括：</w:t>
      </w:r>
      <w:r w:rsidR="00356CB6" w:rsidRPr="00356CB6">
        <w:rPr>
          <w:rFonts w:ascii="仿宋" w:eastAsia="仿宋" w:hAnsi="仿宋" w:hint="eastAsia"/>
          <w:sz w:val="32"/>
          <w:szCs w:val="32"/>
        </w:rPr>
        <w:t>教育支出</w:t>
      </w:r>
      <w:r w:rsidR="001C2C3D" w:rsidRPr="001C2C3D">
        <w:rPr>
          <w:rFonts w:ascii="仿宋" w:eastAsia="仿宋" w:hAnsi="仿宋"/>
          <w:sz w:val="32"/>
          <w:szCs w:val="32"/>
        </w:rPr>
        <w:t>456.92</w:t>
      </w:r>
      <w:r w:rsidR="00356CB6" w:rsidRPr="00356CB6">
        <w:rPr>
          <w:rFonts w:ascii="仿宋" w:eastAsia="仿宋" w:hAnsi="仿宋" w:hint="eastAsia"/>
          <w:sz w:val="32"/>
          <w:szCs w:val="32"/>
        </w:rPr>
        <w:t>万元，社会保障和就业支出</w:t>
      </w:r>
      <w:bookmarkStart w:id="1" w:name="_Hlk124097103"/>
      <w:r w:rsidR="00356CB6" w:rsidRPr="00356CB6">
        <w:rPr>
          <w:rFonts w:ascii="仿宋" w:eastAsia="仿宋" w:hAnsi="仿宋"/>
          <w:sz w:val="32"/>
          <w:szCs w:val="32"/>
        </w:rPr>
        <w:t>66.97</w:t>
      </w:r>
      <w:bookmarkEnd w:id="1"/>
      <w:r w:rsidR="00356CB6" w:rsidRPr="00356CB6">
        <w:rPr>
          <w:rFonts w:ascii="仿宋" w:eastAsia="仿宋" w:hAnsi="仿宋" w:hint="eastAsia"/>
          <w:sz w:val="32"/>
          <w:szCs w:val="32"/>
        </w:rPr>
        <w:t>万元，卫生健康支出</w:t>
      </w:r>
      <w:r w:rsidR="00356CB6" w:rsidRPr="00356CB6">
        <w:rPr>
          <w:rFonts w:ascii="仿宋" w:eastAsia="仿宋" w:hAnsi="仿宋"/>
          <w:sz w:val="32"/>
          <w:szCs w:val="32"/>
        </w:rPr>
        <w:t>33.05</w:t>
      </w:r>
      <w:r w:rsidR="00356CB6" w:rsidRPr="00356CB6">
        <w:rPr>
          <w:rFonts w:ascii="仿宋" w:eastAsia="仿宋" w:hAnsi="仿宋" w:hint="eastAsia"/>
          <w:sz w:val="32"/>
          <w:szCs w:val="32"/>
        </w:rPr>
        <w:t>万元，住房保障支出</w:t>
      </w:r>
      <w:bookmarkStart w:id="2" w:name="_Hlk124097204"/>
      <w:r w:rsidR="00356CB6" w:rsidRPr="00356CB6">
        <w:rPr>
          <w:rFonts w:ascii="仿宋" w:eastAsia="仿宋" w:hAnsi="仿宋"/>
          <w:sz w:val="32"/>
          <w:szCs w:val="32"/>
        </w:rPr>
        <w:t>48.85</w:t>
      </w:r>
      <w:bookmarkEnd w:id="2"/>
      <w:r w:rsidR="00356CB6" w:rsidRPr="00356CB6">
        <w:rPr>
          <w:rFonts w:ascii="仿宋" w:eastAsia="仿宋" w:hAnsi="仿宋" w:hint="eastAsia"/>
          <w:sz w:val="32"/>
          <w:szCs w:val="32"/>
        </w:rPr>
        <w:t>万元。</w:t>
      </w:r>
    </w:p>
    <w:p w14:paraId="566DA2B4" w14:textId="77777777" w:rsidR="00B66E31" w:rsidRDefault="00B20658">
      <w:pPr>
        <w:pStyle w:val="NewNewNew"/>
        <w:rPr>
          <w:rFonts w:ascii="楷体" w:eastAsia="楷体" w:hAnsi="楷体"/>
          <w:sz w:val="32"/>
          <w:szCs w:val="32"/>
        </w:rPr>
      </w:pPr>
      <w:r>
        <w:rPr>
          <w:rFonts w:ascii="仿宋" w:eastAsia="仿宋" w:hAnsi="仿宋" w:hint="eastAsia"/>
          <w:kern w:val="0"/>
          <w:sz w:val="32"/>
          <w:szCs w:val="32"/>
        </w:rPr>
        <w:t xml:space="preserve">    </w:t>
      </w:r>
      <w:r>
        <w:rPr>
          <w:rFonts w:ascii="楷体" w:eastAsia="楷体" w:hAnsi="楷体" w:cs="楷体" w:hint="eastAsia"/>
          <w:kern w:val="0"/>
          <w:sz w:val="32"/>
          <w:szCs w:val="32"/>
        </w:rPr>
        <w:t>五、2023</w:t>
      </w:r>
      <w:r>
        <w:rPr>
          <w:rFonts w:ascii="楷体" w:eastAsia="楷体" w:hAnsi="楷体" w:hint="eastAsia"/>
          <w:kern w:val="0"/>
          <w:sz w:val="32"/>
          <w:szCs w:val="32"/>
        </w:rPr>
        <w:t>年一般公共预算支出情况</w:t>
      </w:r>
    </w:p>
    <w:p w14:paraId="4707BC4A" w14:textId="27C67275" w:rsidR="00B66E31" w:rsidRDefault="00B20658">
      <w:pPr>
        <w:ind w:firstLineChars="200" w:firstLine="640"/>
        <w:rPr>
          <w:rFonts w:ascii="仿宋" w:eastAsia="仿宋" w:hAnsi="仿宋"/>
          <w:sz w:val="32"/>
          <w:szCs w:val="32"/>
        </w:rPr>
      </w:pPr>
      <w:r>
        <w:rPr>
          <w:rFonts w:ascii="仿宋" w:eastAsia="仿宋" w:hAnsi="仿宋" w:hint="eastAsia"/>
          <w:sz w:val="32"/>
          <w:szCs w:val="32"/>
        </w:rPr>
        <w:t>2023年一般公共预算当年拨款</w:t>
      </w:r>
      <w:r w:rsidR="00356CB6" w:rsidRPr="00356CB6">
        <w:rPr>
          <w:rFonts w:ascii="仿宋" w:eastAsia="仿宋" w:hAnsi="仿宋"/>
          <w:sz w:val="32"/>
          <w:szCs w:val="32"/>
        </w:rPr>
        <w:t>605.79</w:t>
      </w:r>
      <w:r>
        <w:rPr>
          <w:rFonts w:ascii="仿宋" w:eastAsia="仿宋" w:hAnsi="仿宋" w:hint="eastAsia"/>
          <w:sz w:val="32"/>
          <w:szCs w:val="32"/>
        </w:rPr>
        <w:t>万元，其中：基本支出</w:t>
      </w:r>
      <w:r w:rsidR="00356CB6" w:rsidRPr="00356CB6">
        <w:rPr>
          <w:rFonts w:ascii="仿宋" w:eastAsia="仿宋" w:hAnsi="仿宋"/>
          <w:sz w:val="32"/>
          <w:szCs w:val="32"/>
        </w:rPr>
        <w:t>605.79</w:t>
      </w:r>
      <w:r>
        <w:rPr>
          <w:rFonts w:ascii="仿宋" w:eastAsia="仿宋" w:hAnsi="仿宋" w:hint="eastAsia"/>
          <w:sz w:val="32"/>
          <w:szCs w:val="32"/>
        </w:rPr>
        <w:t>万元，占</w:t>
      </w:r>
      <w:r w:rsidR="00356CB6">
        <w:rPr>
          <w:rFonts w:ascii="仿宋" w:eastAsia="仿宋" w:hAnsi="仿宋"/>
          <w:sz w:val="32"/>
          <w:szCs w:val="32"/>
        </w:rPr>
        <w:t>100</w:t>
      </w:r>
      <w:r>
        <w:rPr>
          <w:rFonts w:ascii="仿宋" w:eastAsia="仿宋" w:hAnsi="仿宋" w:hint="eastAsia"/>
          <w:sz w:val="32"/>
          <w:szCs w:val="32"/>
        </w:rPr>
        <w:t>%；项目支出</w:t>
      </w:r>
      <w:r w:rsidR="00356CB6">
        <w:rPr>
          <w:rFonts w:ascii="仿宋" w:eastAsia="仿宋" w:hAnsi="仿宋"/>
          <w:sz w:val="32"/>
          <w:szCs w:val="32"/>
        </w:rPr>
        <w:t>0</w:t>
      </w:r>
      <w:r>
        <w:rPr>
          <w:rFonts w:ascii="仿宋" w:eastAsia="仿宋" w:hAnsi="仿宋" w:hint="eastAsia"/>
          <w:sz w:val="32"/>
          <w:szCs w:val="32"/>
        </w:rPr>
        <w:t>万元，占</w:t>
      </w:r>
      <w:r w:rsidR="00356CB6">
        <w:rPr>
          <w:rFonts w:ascii="仿宋" w:eastAsia="仿宋" w:hAnsi="仿宋"/>
          <w:sz w:val="32"/>
          <w:szCs w:val="32"/>
        </w:rPr>
        <w:t>0</w:t>
      </w:r>
      <w:r>
        <w:rPr>
          <w:rFonts w:ascii="仿宋" w:eastAsia="仿宋" w:hAnsi="仿宋" w:hint="eastAsia"/>
          <w:sz w:val="32"/>
          <w:szCs w:val="32"/>
        </w:rPr>
        <w:t>%。基本支出中，人员经费</w:t>
      </w:r>
      <w:r w:rsidR="00356CB6" w:rsidRPr="00356CB6">
        <w:rPr>
          <w:rFonts w:ascii="仿宋" w:eastAsia="仿宋" w:hAnsi="仿宋"/>
          <w:sz w:val="32"/>
          <w:szCs w:val="32"/>
        </w:rPr>
        <w:t>569.45</w:t>
      </w:r>
      <w:r>
        <w:rPr>
          <w:rFonts w:ascii="仿宋" w:eastAsia="仿宋" w:hAnsi="仿宋" w:hint="eastAsia"/>
          <w:sz w:val="32"/>
          <w:szCs w:val="32"/>
        </w:rPr>
        <w:t>万元，占</w:t>
      </w:r>
      <w:r w:rsidR="00356CB6">
        <w:rPr>
          <w:rFonts w:ascii="仿宋" w:eastAsia="仿宋" w:hAnsi="仿宋"/>
          <w:sz w:val="32"/>
          <w:szCs w:val="32"/>
        </w:rPr>
        <w:t>94.00</w:t>
      </w:r>
      <w:r w:rsidR="00356CB6" w:rsidRPr="00356CB6">
        <w:rPr>
          <w:rFonts w:ascii="仿宋" w:eastAsia="仿宋" w:hAnsi="仿宋"/>
          <w:sz w:val="32"/>
          <w:szCs w:val="32"/>
        </w:rPr>
        <w:t xml:space="preserve"> </w:t>
      </w:r>
      <w:r>
        <w:rPr>
          <w:rFonts w:ascii="仿宋" w:eastAsia="仿宋" w:hAnsi="仿宋" w:hint="eastAsia"/>
          <w:sz w:val="32"/>
          <w:szCs w:val="32"/>
        </w:rPr>
        <w:t>%；公用经费</w:t>
      </w:r>
      <w:r w:rsidR="00356CB6" w:rsidRPr="00356CB6">
        <w:rPr>
          <w:rFonts w:ascii="仿宋" w:eastAsia="仿宋" w:hAnsi="仿宋"/>
          <w:sz w:val="32"/>
          <w:szCs w:val="32"/>
        </w:rPr>
        <w:t>36.34</w:t>
      </w:r>
      <w:r>
        <w:rPr>
          <w:rFonts w:ascii="仿宋" w:eastAsia="仿宋" w:hAnsi="仿宋" w:hint="eastAsia"/>
          <w:sz w:val="32"/>
          <w:szCs w:val="32"/>
        </w:rPr>
        <w:t>万元，占</w:t>
      </w:r>
      <w:r w:rsidR="00356CB6">
        <w:rPr>
          <w:rFonts w:ascii="仿宋" w:eastAsia="仿宋" w:hAnsi="仿宋"/>
          <w:sz w:val="32"/>
          <w:szCs w:val="32"/>
        </w:rPr>
        <w:t>6.00</w:t>
      </w:r>
      <w:r>
        <w:rPr>
          <w:rFonts w:ascii="仿宋" w:eastAsia="仿宋" w:hAnsi="仿宋" w:hint="eastAsia"/>
          <w:sz w:val="32"/>
          <w:szCs w:val="32"/>
        </w:rPr>
        <w:t>%。</w:t>
      </w:r>
    </w:p>
    <w:p w14:paraId="0ECF481D" w14:textId="7A0D8050" w:rsidR="00B66E31" w:rsidRDefault="00356CB6">
      <w:pPr>
        <w:ind w:firstLineChars="200" w:firstLine="640"/>
        <w:rPr>
          <w:rFonts w:ascii="仿宋" w:eastAsia="仿宋" w:hAnsi="仿宋"/>
          <w:sz w:val="32"/>
          <w:szCs w:val="32"/>
        </w:rPr>
      </w:pPr>
      <w:r w:rsidRPr="00356CB6">
        <w:rPr>
          <w:rFonts w:ascii="仿宋" w:eastAsia="仿宋" w:hAnsi="仿宋" w:hint="eastAsia"/>
          <w:sz w:val="32"/>
          <w:szCs w:val="32"/>
        </w:rPr>
        <w:t>教育支出</w:t>
      </w:r>
      <w:r w:rsidR="001C2C3D" w:rsidRPr="001C2C3D">
        <w:rPr>
          <w:rFonts w:ascii="仿宋" w:eastAsia="仿宋" w:hAnsi="仿宋"/>
          <w:sz w:val="32"/>
          <w:szCs w:val="32"/>
        </w:rPr>
        <w:t xml:space="preserve">456.92 </w:t>
      </w:r>
      <w:r w:rsidR="00B20658">
        <w:rPr>
          <w:rFonts w:ascii="仿宋" w:eastAsia="仿宋" w:hAnsi="仿宋" w:hint="eastAsia"/>
          <w:sz w:val="32"/>
          <w:szCs w:val="32"/>
        </w:rPr>
        <w:t xml:space="preserve"> 万元，占</w:t>
      </w:r>
      <w:r w:rsidR="00222F57">
        <w:rPr>
          <w:rFonts w:ascii="仿宋" w:eastAsia="仿宋" w:hAnsi="仿宋"/>
          <w:sz w:val="32"/>
          <w:szCs w:val="32"/>
        </w:rPr>
        <w:t>75.43</w:t>
      </w:r>
      <w:r w:rsidR="00B20658">
        <w:rPr>
          <w:rFonts w:ascii="仿宋" w:eastAsia="仿宋" w:hAnsi="仿宋" w:hint="eastAsia"/>
          <w:sz w:val="32"/>
          <w:szCs w:val="32"/>
        </w:rPr>
        <w:t>%，主要用于：</w:t>
      </w:r>
      <w:r w:rsidR="00EB71B2" w:rsidRPr="00EB71B2">
        <w:rPr>
          <w:rFonts w:ascii="仿宋" w:eastAsia="仿宋" w:hAnsi="仿宋" w:hint="eastAsia"/>
          <w:sz w:val="32"/>
          <w:szCs w:val="32"/>
        </w:rPr>
        <w:t>单位公用经费支出和单位职工工资支出。</w:t>
      </w:r>
    </w:p>
    <w:p w14:paraId="410E4339" w14:textId="68B6EBC7" w:rsidR="00B66E31" w:rsidRDefault="00356CB6">
      <w:pPr>
        <w:ind w:firstLineChars="200" w:firstLine="640"/>
        <w:rPr>
          <w:rFonts w:ascii="仿宋" w:eastAsia="仿宋" w:hAnsi="仿宋"/>
          <w:sz w:val="32"/>
          <w:szCs w:val="32"/>
        </w:rPr>
      </w:pPr>
      <w:r w:rsidRPr="00356CB6">
        <w:rPr>
          <w:rFonts w:ascii="仿宋" w:eastAsia="仿宋" w:hAnsi="仿宋" w:hint="eastAsia"/>
          <w:sz w:val="32"/>
          <w:szCs w:val="32"/>
        </w:rPr>
        <w:t>社会保障和就业支出</w:t>
      </w:r>
      <w:r w:rsidRPr="00356CB6">
        <w:rPr>
          <w:rFonts w:ascii="仿宋" w:eastAsia="仿宋" w:hAnsi="仿宋"/>
          <w:sz w:val="32"/>
          <w:szCs w:val="32"/>
        </w:rPr>
        <w:t>66.97</w:t>
      </w:r>
      <w:r w:rsidR="00B20658">
        <w:rPr>
          <w:rFonts w:ascii="仿宋" w:eastAsia="仿宋" w:hAnsi="仿宋" w:hint="eastAsia"/>
          <w:sz w:val="32"/>
          <w:szCs w:val="32"/>
        </w:rPr>
        <w:t xml:space="preserve"> 万元，占</w:t>
      </w:r>
      <w:r w:rsidR="00222F57">
        <w:rPr>
          <w:rFonts w:ascii="仿宋" w:eastAsia="仿宋" w:hAnsi="仿宋"/>
          <w:sz w:val="32"/>
          <w:szCs w:val="32"/>
        </w:rPr>
        <w:t>11.05</w:t>
      </w:r>
      <w:r w:rsidR="00B20658">
        <w:rPr>
          <w:rFonts w:ascii="仿宋" w:eastAsia="仿宋" w:hAnsi="仿宋" w:hint="eastAsia"/>
          <w:sz w:val="32"/>
          <w:szCs w:val="32"/>
        </w:rPr>
        <w:t>%，主要用于：</w:t>
      </w:r>
      <w:r w:rsidR="00EB71B2" w:rsidRPr="00EB71B2">
        <w:rPr>
          <w:rFonts w:ascii="仿宋" w:eastAsia="仿宋" w:hAnsi="仿宋" w:hint="eastAsia"/>
          <w:sz w:val="32"/>
          <w:szCs w:val="32"/>
        </w:rPr>
        <w:t>单位基本养老保险缴费支出和失业保险缴费支出。</w:t>
      </w:r>
    </w:p>
    <w:p w14:paraId="5B35AE82" w14:textId="33BE59F8" w:rsidR="00B66E31" w:rsidRDefault="00356CB6">
      <w:pPr>
        <w:ind w:firstLineChars="200" w:firstLine="640"/>
        <w:rPr>
          <w:rFonts w:ascii="仿宋" w:eastAsia="仿宋" w:hAnsi="仿宋"/>
          <w:sz w:val="32"/>
          <w:szCs w:val="32"/>
        </w:rPr>
      </w:pPr>
      <w:r w:rsidRPr="00356CB6">
        <w:rPr>
          <w:rFonts w:ascii="仿宋" w:eastAsia="仿宋" w:hAnsi="仿宋" w:hint="eastAsia"/>
          <w:sz w:val="32"/>
          <w:szCs w:val="32"/>
        </w:rPr>
        <w:t>卫生健康支出</w:t>
      </w:r>
      <w:r w:rsidR="00222F57" w:rsidRPr="00222F57">
        <w:rPr>
          <w:rFonts w:ascii="仿宋" w:eastAsia="仿宋" w:hAnsi="仿宋"/>
          <w:sz w:val="32"/>
          <w:szCs w:val="32"/>
        </w:rPr>
        <w:t>33.05</w:t>
      </w:r>
      <w:r w:rsidR="00B20658">
        <w:rPr>
          <w:rFonts w:ascii="仿宋" w:eastAsia="仿宋" w:hAnsi="仿宋" w:hint="eastAsia"/>
          <w:sz w:val="32"/>
          <w:szCs w:val="32"/>
        </w:rPr>
        <w:t>万元，占</w:t>
      </w:r>
      <w:r w:rsidR="00222F57">
        <w:rPr>
          <w:rFonts w:ascii="仿宋" w:eastAsia="仿宋" w:hAnsi="仿宋"/>
          <w:sz w:val="32"/>
          <w:szCs w:val="32"/>
        </w:rPr>
        <w:t>5.46</w:t>
      </w:r>
      <w:r w:rsidR="00B20658">
        <w:rPr>
          <w:rFonts w:ascii="仿宋" w:eastAsia="仿宋" w:hAnsi="仿宋" w:hint="eastAsia"/>
          <w:sz w:val="32"/>
          <w:szCs w:val="32"/>
        </w:rPr>
        <w:t>%，主要用于：</w:t>
      </w:r>
      <w:r w:rsidR="00EB71B2" w:rsidRPr="00EB71B2">
        <w:rPr>
          <w:rFonts w:ascii="仿宋" w:eastAsia="仿宋" w:hAnsi="仿宋" w:hint="eastAsia"/>
          <w:sz w:val="32"/>
          <w:szCs w:val="32"/>
        </w:rPr>
        <w:t>单位职工基本医疗保险职工基本医疗保险缴费支出、生育保险缴费支出和工伤保险缴费支出。</w:t>
      </w:r>
    </w:p>
    <w:p w14:paraId="35749209" w14:textId="0D841731" w:rsidR="00B66E31" w:rsidRDefault="00222F57">
      <w:pPr>
        <w:ind w:firstLineChars="200" w:firstLine="640"/>
        <w:rPr>
          <w:rFonts w:ascii="仿宋" w:eastAsia="仿宋" w:hAnsi="仿宋"/>
          <w:sz w:val="32"/>
          <w:szCs w:val="32"/>
        </w:rPr>
      </w:pPr>
      <w:r w:rsidRPr="00222F57">
        <w:rPr>
          <w:rFonts w:ascii="仿宋" w:eastAsia="仿宋" w:hAnsi="仿宋" w:hint="eastAsia"/>
          <w:sz w:val="32"/>
          <w:szCs w:val="32"/>
        </w:rPr>
        <w:t>住房保障支出</w:t>
      </w:r>
      <w:r w:rsidRPr="00222F57">
        <w:rPr>
          <w:rFonts w:ascii="仿宋" w:eastAsia="仿宋" w:hAnsi="仿宋"/>
          <w:sz w:val="32"/>
          <w:szCs w:val="32"/>
        </w:rPr>
        <w:t>48.85</w:t>
      </w:r>
      <w:r w:rsidR="00B20658">
        <w:rPr>
          <w:rFonts w:ascii="仿宋" w:eastAsia="仿宋" w:hAnsi="仿宋" w:hint="eastAsia"/>
          <w:sz w:val="32"/>
          <w:szCs w:val="32"/>
        </w:rPr>
        <w:t>万元，占</w:t>
      </w:r>
      <w:r>
        <w:rPr>
          <w:rFonts w:ascii="仿宋" w:eastAsia="仿宋" w:hAnsi="仿宋"/>
          <w:sz w:val="32"/>
          <w:szCs w:val="32"/>
        </w:rPr>
        <w:t>8.06</w:t>
      </w:r>
      <w:r w:rsidR="00B20658">
        <w:rPr>
          <w:rFonts w:ascii="仿宋" w:eastAsia="仿宋" w:hAnsi="仿宋" w:hint="eastAsia"/>
          <w:sz w:val="32"/>
          <w:szCs w:val="32"/>
        </w:rPr>
        <w:t>%，主要用于：</w:t>
      </w:r>
      <w:r w:rsidR="00EB71B2" w:rsidRPr="00EB71B2">
        <w:rPr>
          <w:rFonts w:ascii="仿宋" w:eastAsia="仿宋" w:hAnsi="仿宋" w:hint="eastAsia"/>
          <w:sz w:val="32"/>
          <w:szCs w:val="32"/>
        </w:rPr>
        <w:t>单位职工住房公积金缴费支出。</w:t>
      </w:r>
    </w:p>
    <w:p w14:paraId="7F44C20D" w14:textId="77777777" w:rsidR="00B66E31" w:rsidRDefault="00B20658">
      <w:pPr>
        <w:pStyle w:val="NewNewNewNew"/>
        <w:rPr>
          <w:rFonts w:ascii="楷体" w:eastAsia="楷体" w:hAnsi="楷体"/>
          <w:kern w:val="0"/>
          <w:sz w:val="32"/>
          <w:szCs w:val="32"/>
        </w:rPr>
      </w:pPr>
      <w:r>
        <w:rPr>
          <w:rFonts w:ascii="仿宋" w:eastAsia="仿宋" w:hAnsi="仿宋" w:hint="eastAsia"/>
          <w:kern w:val="0"/>
          <w:sz w:val="32"/>
          <w:szCs w:val="32"/>
        </w:rPr>
        <w:lastRenderedPageBreak/>
        <w:t xml:space="preserve">   </w:t>
      </w:r>
      <w:r>
        <w:rPr>
          <w:rFonts w:ascii="楷体" w:eastAsia="楷体" w:hAnsi="楷体" w:hint="eastAsia"/>
          <w:kern w:val="0"/>
          <w:sz w:val="32"/>
          <w:szCs w:val="32"/>
        </w:rPr>
        <w:t>六、2023年一般公共预算基本支出情况</w:t>
      </w:r>
    </w:p>
    <w:p w14:paraId="46F86DA9" w14:textId="26766561" w:rsidR="00BC538C" w:rsidRPr="00BC538C" w:rsidRDefault="00B20658" w:rsidP="00BC538C">
      <w:pPr>
        <w:ind w:firstLineChars="200" w:firstLine="640"/>
        <w:rPr>
          <w:rFonts w:ascii="仿宋" w:eastAsia="仿宋" w:hAnsi="仿宋"/>
          <w:sz w:val="32"/>
          <w:szCs w:val="32"/>
        </w:rPr>
      </w:pPr>
      <w:r>
        <w:rPr>
          <w:rFonts w:ascii="仿宋" w:eastAsia="仿宋" w:hAnsi="仿宋" w:hint="eastAsia"/>
          <w:sz w:val="32"/>
          <w:szCs w:val="32"/>
        </w:rPr>
        <w:t>2023</w:t>
      </w:r>
      <w:r w:rsidR="00BC538C" w:rsidRPr="00BC538C">
        <w:rPr>
          <w:rFonts w:ascii="仿宋" w:eastAsia="仿宋" w:hAnsi="仿宋" w:hint="eastAsia"/>
          <w:sz w:val="32"/>
          <w:szCs w:val="32"/>
        </w:rPr>
        <w:t xml:space="preserve">年一般公共预算基本支出 </w:t>
      </w:r>
      <w:r w:rsidR="001C2C3D">
        <w:rPr>
          <w:rFonts w:ascii="仿宋" w:eastAsia="仿宋" w:hAnsi="仿宋"/>
          <w:sz w:val="32"/>
          <w:szCs w:val="32"/>
        </w:rPr>
        <w:t>605.79</w:t>
      </w:r>
      <w:r w:rsidR="00BC538C" w:rsidRPr="00BC538C">
        <w:rPr>
          <w:rFonts w:ascii="仿宋" w:eastAsia="仿宋" w:hAnsi="仿宋" w:hint="eastAsia"/>
          <w:sz w:val="32"/>
          <w:szCs w:val="32"/>
        </w:rPr>
        <w:t>万元，其中：</w:t>
      </w:r>
    </w:p>
    <w:p w14:paraId="4393D572" w14:textId="118877B9" w:rsidR="00BC538C" w:rsidRPr="00BC538C" w:rsidRDefault="00BC538C" w:rsidP="00BC538C">
      <w:pPr>
        <w:ind w:firstLineChars="200" w:firstLine="640"/>
        <w:rPr>
          <w:rFonts w:ascii="仿宋" w:eastAsia="仿宋" w:hAnsi="仿宋"/>
          <w:sz w:val="32"/>
          <w:szCs w:val="32"/>
        </w:rPr>
      </w:pPr>
      <w:r w:rsidRPr="00BC538C">
        <w:rPr>
          <w:rFonts w:ascii="仿宋" w:eastAsia="仿宋" w:hAnsi="仿宋" w:hint="eastAsia"/>
          <w:sz w:val="32"/>
          <w:szCs w:val="32"/>
        </w:rPr>
        <w:t>人员经费</w:t>
      </w:r>
      <w:r w:rsidRPr="00BC538C">
        <w:rPr>
          <w:rFonts w:ascii="仿宋" w:eastAsia="仿宋" w:hAnsi="仿宋"/>
          <w:sz w:val="32"/>
          <w:szCs w:val="32"/>
        </w:rPr>
        <w:t>569.45</w:t>
      </w:r>
      <w:r w:rsidRPr="00BC538C">
        <w:rPr>
          <w:rFonts w:ascii="仿宋" w:eastAsia="仿宋" w:hAnsi="仿宋" w:hint="eastAsia"/>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56E1B34" w14:textId="77777777" w:rsidR="00BC538C" w:rsidRDefault="00BC538C" w:rsidP="00BC538C">
      <w:pPr>
        <w:ind w:firstLineChars="200" w:firstLine="640"/>
        <w:rPr>
          <w:rFonts w:ascii="仿宋" w:eastAsia="仿宋" w:hAnsi="仿宋"/>
          <w:sz w:val="32"/>
          <w:szCs w:val="32"/>
        </w:rPr>
      </w:pPr>
      <w:r w:rsidRPr="00BC538C">
        <w:rPr>
          <w:rFonts w:ascii="仿宋" w:eastAsia="仿宋" w:hAnsi="仿宋" w:hint="eastAsia"/>
          <w:sz w:val="32"/>
          <w:szCs w:val="32"/>
        </w:rPr>
        <w:t>公用经费</w:t>
      </w:r>
      <w:r w:rsidRPr="00BC538C">
        <w:rPr>
          <w:rFonts w:ascii="仿宋" w:eastAsia="仿宋" w:hAnsi="仿宋"/>
          <w:sz w:val="32"/>
          <w:szCs w:val="32"/>
        </w:rPr>
        <w:t>36.34</w:t>
      </w:r>
      <w:r w:rsidRPr="00BC538C">
        <w:rPr>
          <w:rFonts w:ascii="仿宋" w:eastAsia="仿宋" w:hAnsi="仿宋" w:hint="eastAsia"/>
          <w:sz w:val="32"/>
          <w:szCs w:val="32"/>
        </w:rPr>
        <w:t>万元，主要包括：办公费、印刷费、水费、电费、邮电费、取暖费、差旅费、会议费、公务接待费、工会经费、公务用车运行维护费等。</w:t>
      </w:r>
    </w:p>
    <w:p w14:paraId="05D7A52A" w14:textId="47E91F99" w:rsidR="00B66E31" w:rsidRDefault="00B20658" w:rsidP="00BC538C">
      <w:pPr>
        <w:ind w:firstLineChars="200" w:firstLine="640"/>
        <w:rPr>
          <w:rFonts w:ascii="楷体" w:eastAsia="楷体" w:hAnsi="楷体"/>
          <w:kern w:val="0"/>
          <w:sz w:val="32"/>
          <w:szCs w:val="32"/>
        </w:rPr>
      </w:pPr>
      <w:r>
        <w:rPr>
          <w:rFonts w:ascii="楷体" w:eastAsia="楷体" w:hAnsi="楷体" w:hint="eastAsia"/>
          <w:kern w:val="0"/>
          <w:sz w:val="32"/>
          <w:szCs w:val="32"/>
        </w:rPr>
        <w:t>七、2023年一般公共预算财政拨款“三公经费”情况</w:t>
      </w:r>
    </w:p>
    <w:p w14:paraId="3CE7F6DA" w14:textId="159B9766" w:rsidR="00B66E31" w:rsidRDefault="00B20658">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2023年“三公”经费预算数</w:t>
      </w:r>
      <w:r w:rsidR="00BC538C">
        <w:rPr>
          <w:rFonts w:ascii="仿宋" w:eastAsia="仿宋" w:hAnsi="仿宋"/>
          <w:kern w:val="0"/>
          <w:sz w:val="32"/>
          <w:szCs w:val="32"/>
        </w:rPr>
        <w:t>0</w:t>
      </w:r>
      <w:r>
        <w:rPr>
          <w:rFonts w:ascii="仿宋" w:eastAsia="仿宋" w:hAnsi="仿宋" w:hint="eastAsia"/>
          <w:kern w:val="0"/>
          <w:sz w:val="32"/>
          <w:szCs w:val="32"/>
        </w:rPr>
        <w:t xml:space="preserve"> 万元，比2022年预算减少 </w:t>
      </w:r>
      <w:r w:rsidR="00BC538C">
        <w:rPr>
          <w:rFonts w:ascii="仿宋" w:eastAsia="仿宋" w:hAnsi="仿宋"/>
          <w:kern w:val="0"/>
          <w:sz w:val="32"/>
          <w:szCs w:val="32"/>
        </w:rPr>
        <w:t>0</w:t>
      </w:r>
      <w:r>
        <w:rPr>
          <w:rFonts w:ascii="仿宋" w:eastAsia="仿宋" w:hAnsi="仿宋" w:hint="eastAsia"/>
          <w:kern w:val="0"/>
          <w:sz w:val="32"/>
          <w:szCs w:val="32"/>
        </w:rPr>
        <w:t>万元。其中：</w:t>
      </w:r>
    </w:p>
    <w:p w14:paraId="29F5E4AF" w14:textId="77777777" w:rsidR="00B66E31" w:rsidRDefault="00B20658">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1.因公出国（境）费 0 万元，与 2022年预算数相同。</w:t>
      </w:r>
    </w:p>
    <w:p w14:paraId="5952DF18" w14:textId="09278694" w:rsidR="00B66E31" w:rsidRDefault="00B20658">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 xml:space="preserve">2.公务接待费 </w:t>
      </w:r>
      <w:r w:rsidR="00BC538C">
        <w:rPr>
          <w:rFonts w:ascii="仿宋" w:eastAsia="仿宋" w:hAnsi="仿宋"/>
          <w:kern w:val="0"/>
          <w:sz w:val="32"/>
          <w:szCs w:val="32"/>
        </w:rPr>
        <w:t>0</w:t>
      </w:r>
      <w:r>
        <w:rPr>
          <w:rFonts w:ascii="仿宋" w:eastAsia="仿宋" w:hAnsi="仿宋" w:hint="eastAsia"/>
          <w:kern w:val="0"/>
          <w:sz w:val="32"/>
          <w:szCs w:val="32"/>
        </w:rPr>
        <w:t xml:space="preserve"> 万元，比 2022 年预算数减少 </w:t>
      </w:r>
      <w:r w:rsidR="00BC538C">
        <w:rPr>
          <w:rFonts w:ascii="仿宋" w:eastAsia="仿宋" w:hAnsi="仿宋"/>
          <w:kern w:val="0"/>
          <w:sz w:val="32"/>
          <w:szCs w:val="32"/>
        </w:rPr>
        <w:t>0</w:t>
      </w:r>
      <w:r>
        <w:rPr>
          <w:rFonts w:ascii="仿宋" w:eastAsia="仿宋" w:hAnsi="仿宋" w:hint="eastAsia"/>
          <w:kern w:val="0"/>
          <w:sz w:val="32"/>
          <w:szCs w:val="32"/>
        </w:rPr>
        <w:t xml:space="preserve"> 万元，主要原因是</w:t>
      </w:r>
      <w:r w:rsidR="00BC538C">
        <w:rPr>
          <w:rFonts w:ascii="仿宋" w:eastAsia="仿宋" w:hAnsi="仿宋" w:hint="eastAsia"/>
          <w:kern w:val="0"/>
          <w:sz w:val="32"/>
          <w:szCs w:val="32"/>
        </w:rPr>
        <w:t>本单位无公务接待费</w:t>
      </w:r>
      <w:r>
        <w:rPr>
          <w:rFonts w:ascii="仿宋" w:eastAsia="仿宋" w:hAnsi="仿宋" w:hint="eastAsia"/>
          <w:kern w:val="0"/>
          <w:sz w:val="32"/>
          <w:szCs w:val="32"/>
        </w:rPr>
        <w:t>。</w:t>
      </w:r>
    </w:p>
    <w:p w14:paraId="5B458D89" w14:textId="5320FA54" w:rsidR="00B66E31" w:rsidRDefault="00B20658">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 xml:space="preserve">3.公务用车购置及运行费 </w:t>
      </w:r>
      <w:r w:rsidR="00BC538C">
        <w:rPr>
          <w:rFonts w:ascii="仿宋" w:eastAsia="仿宋" w:hAnsi="仿宋"/>
          <w:kern w:val="0"/>
          <w:sz w:val="32"/>
          <w:szCs w:val="32"/>
        </w:rPr>
        <w:t>0</w:t>
      </w:r>
      <w:r>
        <w:rPr>
          <w:rFonts w:ascii="仿宋" w:eastAsia="仿宋" w:hAnsi="仿宋" w:hint="eastAsia"/>
          <w:kern w:val="0"/>
          <w:sz w:val="32"/>
          <w:szCs w:val="32"/>
        </w:rPr>
        <w:t xml:space="preserve"> 万元，比 2022 年预算数减</w:t>
      </w:r>
    </w:p>
    <w:p w14:paraId="1653973D" w14:textId="6A563284" w:rsidR="00B66E31" w:rsidRDefault="00B20658">
      <w:pPr>
        <w:pStyle w:val="NewNewNewNew"/>
        <w:rPr>
          <w:rFonts w:ascii="仿宋" w:eastAsia="仿宋" w:hAnsi="仿宋"/>
          <w:kern w:val="0"/>
          <w:sz w:val="32"/>
          <w:szCs w:val="32"/>
        </w:rPr>
      </w:pPr>
      <w:r>
        <w:rPr>
          <w:rFonts w:ascii="仿宋" w:eastAsia="仿宋" w:hAnsi="仿宋" w:hint="eastAsia"/>
          <w:kern w:val="0"/>
          <w:sz w:val="32"/>
          <w:szCs w:val="32"/>
        </w:rPr>
        <w:t xml:space="preserve">少 </w:t>
      </w:r>
      <w:r w:rsidR="00BC538C">
        <w:rPr>
          <w:rFonts w:ascii="仿宋" w:eastAsia="仿宋" w:hAnsi="仿宋"/>
          <w:kern w:val="0"/>
          <w:sz w:val="32"/>
          <w:szCs w:val="32"/>
        </w:rPr>
        <w:t>0</w:t>
      </w:r>
      <w:r>
        <w:rPr>
          <w:rFonts w:ascii="仿宋" w:eastAsia="仿宋" w:hAnsi="仿宋" w:hint="eastAsia"/>
          <w:kern w:val="0"/>
          <w:sz w:val="32"/>
          <w:szCs w:val="32"/>
        </w:rPr>
        <w:t xml:space="preserve"> 万元。其中，公务用车运行维护费 </w:t>
      </w:r>
      <w:r w:rsidR="00BC538C">
        <w:rPr>
          <w:rFonts w:ascii="仿宋" w:eastAsia="仿宋" w:hAnsi="仿宋"/>
          <w:kern w:val="0"/>
          <w:sz w:val="32"/>
          <w:szCs w:val="32"/>
        </w:rPr>
        <w:t>0</w:t>
      </w:r>
      <w:r>
        <w:rPr>
          <w:rFonts w:ascii="仿宋" w:eastAsia="仿宋" w:hAnsi="仿宋" w:hint="eastAsia"/>
          <w:kern w:val="0"/>
          <w:sz w:val="32"/>
          <w:szCs w:val="32"/>
        </w:rPr>
        <w:t xml:space="preserve">万元，比 2022年减少 </w:t>
      </w:r>
      <w:r w:rsidR="00BC538C">
        <w:rPr>
          <w:rFonts w:ascii="仿宋" w:eastAsia="仿宋" w:hAnsi="仿宋"/>
          <w:kern w:val="0"/>
          <w:sz w:val="32"/>
          <w:szCs w:val="32"/>
        </w:rPr>
        <w:t>0</w:t>
      </w:r>
      <w:r>
        <w:rPr>
          <w:rFonts w:ascii="仿宋" w:eastAsia="仿宋" w:hAnsi="仿宋" w:hint="eastAsia"/>
          <w:kern w:val="0"/>
          <w:sz w:val="32"/>
          <w:szCs w:val="32"/>
        </w:rPr>
        <w:t xml:space="preserve"> 万元，主要原因是</w:t>
      </w:r>
      <w:r w:rsidR="00BC538C">
        <w:rPr>
          <w:rFonts w:ascii="仿宋" w:eastAsia="仿宋" w:hAnsi="仿宋" w:hint="eastAsia"/>
          <w:kern w:val="0"/>
          <w:sz w:val="32"/>
          <w:szCs w:val="32"/>
        </w:rPr>
        <w:t>本单位无公务用车</w:t>
      </w:r>
      <w:r>
        <w:rPr>
          <w:rFonts w:ascii="仿宋" w:eastAsia="仿宋" w:hAnsi="仿宋" w:hint="eastAsia"/>
          <w:kern w:val="0"/>
          <w:sz w:val="32"/>
          <w:szCs w:val="32"/>
        </w:rPr>
        <w:t xml:space="preserve">，公务用车购置 </w:t>
      </w:r>
      <w:r w:rsidR="00BC538C">
        <w:rPr>
          <w:rFonts w:ascii="仿宋" w:eastAsia="仿宋" w:hAnsi="仿宋"/>
          <w:kern w:val="0"/>
          <w:sz w:val="32"/>
          <w:szCs w:val="32"/>
        </w:rPr>
        <w:t>0</w:t>
      </w:r>
      <w:r>
        <w:rPr>
          <w:rFonts w:ascii="仿宋" w:eastAsia="仿宋" w:hAnsi="仿宋" w:hint="eastAsia"/>
          <w:kern w:val="0"/>
          <w:sz w:val="32"/>
          <w:szCs w:val="32"/>
        </w:rPr>
        <w:t xml:space="preserve"> 万元，比2022年减少</w:t>
      </w:r>
      <w:r w:rsidR="00BC538C">
        <w:rPr>
          <w:rFonts w:ascii="仿宋" w:eastAsia="仿宋" w:hAnsi="仿宋"/>
          <w:kern w:val="0"/>
          <w:sz w:val="32"/>
          <w:szCs w:val="32"/>
        </w:rPr>
        <w:t>0</w:t>
      </w:r>
      <w:r>
        <w:rPr>
          <w:rFonts w:ascii="仿宋" w:eastAsia="仿宋" w:hAnsi="仿宋" w:hint="eastAsia"/>
          <w:kern w:val="0"/>
          <w:sz w:val="32"/>
          <w:szCs w:val="32"/>
        </w:rPr>
        <w:t xml:space="preserve"> 万元，主要原因是</w:t>
      </w:r>
      <w:r w:rsidR="00BC538C" w:rsidRPr="00BC538C">
        <w:rPr>
          <w:rFonts w:ascii="仿宋" w:eastAsia="仿宋" w:hAnsi="仿宋" w:hint="eastAsia"/>
          <w:kern w:val="0"/>
          <w:sz w:val="32"/>
          <w:szCs w:val="32"/>
        </w:rPr>
        <w:t>本单位无公务用车</w:t>
      </w:r>
      <w:r w:rsidR="00BC538C">
        <w:rPr>
          <w:rFonts w:ascii="仿宋" w:eastAsia="仿宋" w:hAnsi="仿宋" w:hint="eastAsia"/>
          <w:kern w:val="0"/>
          <w:sz w:val="32"/>
          <w:szCs w:val="32"/>
        </w:rPr>
        <w:t>购置</w:t>
      </w:r>
      <w:r>
        <w:rPr>
          <w:rFonts w:ascii="仿宋" w:eastAsia="仿宋" w:hAnsi="仿宋" w:hint="eastAsia"/>
          <w:kern w:val="0"/>
          <w:sz w:val="32"/>
          <w:szCs w:val="32"/>
        </w:rPr>
        <w:t>。</w:t>
      </w:r>
    </w:p>
    <w:p w14:paraId="1FDDCA2A" w14:textId="77777777" w:rsidR="00B66E31" w:rsidRDefault="00B20658">
      <w:pPr>
        <w:pStyle w:val="NewNewNewNew"/>
        <w:rPr>
          <w:rFonts w:ascii="楷体" w:eastAsia="楷体" w:hAnsi="楷体" w:cs="楷体"/>
          <w:sz w:val="32"/>
          <w:szCs w:val="32"/>
        </w:rPr>
      </w:pPr>
      <w:r>
        <w:rPr>
          <w:rFonts w:ascii="仿宋" w:eastAsia="仿宋" w:hAnsi="仿宋" w:hint="eastAsia"/>
          <w:sz w:val="32"/>
          <w:szCs w:val="32"/>
        </w:rPr>
        <w:t xml:space="preserve">    </w:t>
      </w:r>
      <w:r>
        <w:rPr>
          <w:rFonts w:ascii="楷体" w:eastAsia="楷体" w:hAnsi="楷体" w:cs="楷体" w:hint="eastAsia"/>
          <w:sz w:val="32"/>
          <w:szCs w:val="32"/>
        </w:rPr>
        <w:t>八、2023年政府性基金预算支出情况</w:t>
      </w:r>
    </w:p>
    <w:p w14:paraId="1AA18048" w14:textId="0E980C92" w:rsidR="00B66E31" w:rsidRDefault="00B20658">
      <w:pPr>
        <w:ind w:left="720"/>
        <w:jc w:val="left"/>
        <w:rPr>
          <w:rFonts w:ascii="仿宋" w:eastAsia="仿宋" w:hAnsi="仿宋"/>
          <w:sz w:val="32"/>
          <w:szCs w:val="32"/>
        </w:rPr>
      </w:pPr>
      <w:r>
        <w:rPr>
          <w:rFonts w:ascii="仿宋" w:eastAsia="仿宋" w:hAnsi="仿宋" w:hint="eastAsia"/>
          <w:sz w:val="32"/>
          <w:szCs w:val="32"/>
        </w:rPr>
        <w:t>本</w:t>
      </w:r>
      <w:r w:rsidR="00543DEE">
        <w:rPr>
          <w:rFonts w:ascii="仿宋" w:eastAsia="仿宋" w:hAnsi="仿宋" w:hint="eastAsia"/>
          <w:sz w:val="32"/>
          <w:szCs w:val="32"/>
        </w:rPr>
        <w:t>单位</w:t>
      </w:r>
      <w:r>
        <w:rPr>
          <w:rFonts w:ascii="仿宋" w:eastAsia="仿宋" w:hAnsi="仿宋" w:hint="eastAsia"/>
          <w:sz w:val="32"/>
          <w:szCs w:val="32"/>
        </w:rPr>
        <w:t>无政府性基金预算支出。</w:t>
      </w:r>
    </w:p>
    <w:p w14:paraId="40C30786" w14:textId="77777777" w:rsidR="00B66E31" w:rsidRDefault="00B20658">
      <w:pPr>
        <w:pStyle w:val="NewNewNewNew"/>
        <w:ind w:firstLine="640"/>
        <w:rPr>
          <w:rFonts w:ascii="楷体" w:eastAsia="楷体" w:hAnsi="楷体" w:cs="楷体"/>
          <w:sz w:val="32"/>
          <w:szCs w:val="32"/>
        </w:rPr>
      </w:pPr>
      <w:r>
        <w:rPr>
          <w:rFonts w:ascii="楷体" w:eastAsia="楷体" w:hAnsi="楷体" w:cs="楷体" w:hint="eastAsia"/>
          <w:sz w:val="32"/>
          <w:szCs w:val="32"/>
        </w:rPr>
        <w:lastRenderedPageBreak/>
        <w:t>九、2023年国有资本经营预算支出情况</w:t>
      </w:r>
    </w:p>
    <w:p w14:paraId="15047075" w14:textId="44976E16" w:rsidR="00B66E31" w:rsidRDefault="00B20658">
      <w:pPr>
        <w:ind w:left="720"/>
        <w:jc w:val="left"/>
        <w:rPr>
          <w:rFonts w:ascii="仿宋" w:eastAsia="仿宋" w:hAnsi="仿宋"/>
          <w:sz w:val="32"/>
          <w:szCs w:val="32"/>
        </w:rPr>
      </w:pPr>
      <w:r>
        <w:rPr>
          <w:rFonts w:ascii="仿宋" w:eastAsia="仿宋" w:hAnsi="仿宋" w:hint="eastAsia"/>
          <w:sz w:val="32"/>
          <w:szCs w:val="32"/>
        </w:rPr>
        <w:t>本</w:t>
      </w:r>
      <w:r w:rsidR="00543DEE">
        <w:rPr>
          <w:rFonts w:ascii="仿宋" w:eastAsia="仿宋" w:hAnsi="仿宋" w:hint="eastAsia"/>
          <w:sz w:val="32"/>
          <w:szCs w:val="32"/>
        </w:rPr>
        <w:t>单位</w:t>
      </w:r>
      <w:r>
        <w:rPr>
          <w:rFonts w:ascii="仿宋" w:eastAsia="仿宋" w:hAnsi="仿宋" w:hint="eastAsia"/>
          <w:sz w:val="32"/>
          <w:szCs w:val="32"/>
        </w:rPr>
        <w:t>无国有资本经营预算支出。</w:t>
      </w:r>
    </w:p>
    <w:p w14:paraId="665AE4A2" w14:textId="77777777" w:rsidR="00B66E31" w:rsidRDefault="00B20658">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14:paraId="48021A87" w14:textId="77777777" w:rsidR="00B66E31" w:rsidRDefault="00B20658">
      <w:pPr>
        <w:ind w:firstLineChars="200" w:firstLine="640"/>
        <w:jc w:val="left"/>
        <w:rPr>
          <w:rFonts w:ascii="楷体" w:eastAsia="楷体" w:hAnsi="楷体" w:cs="楷体"/>
          <w:sz w:val="32"/>
          <w:szCs w:val="32"/>
        </w:rPr>
      </w:pPr>
      <w:r>
        <w:rPr>
          <w:rFonts w:ascii="楷体" w:eastAsia="楷体" w:hAnsi="楷体" w:cs="楷体" w:hint="eastAsia"/>
          <w:sz w:val="32"/>
          <w:szCs w:val="32"/>
        </w:rPr>
        <w:t>（一）机关运行经费</w:t>
      </w:r>
    </w:p>
    <w:p w14:paraId="0D887799" w14:textId="77777777" w:rsidR="001C2764" w:rsidRDefault="001C2764">
      <w:pPr>
        <w:ind w:firstLineChars="200" w:firstLine="640"/>
        <w:jc w:val="left"/>
        <w:rPr>
          <w:rFonts w:ascii="仿宋" w:eastAsia="仿宋" w:hAnsi="仿宋"/>
          <w:sz w:val="32"/>
          <w:szCs w:val="32"/>
        </w:rPr>
      </w:pPr>
      <w:r w:rsidRPr="001C2764">
        <w:rPr>
          <w:rFonts w:ascii="仿宋" w:eastAsia="仿宋" w:hAnsi="仿宋" w:hint="eastAsia"/>
          <w:sz w:val="32"/>
          <w:szCs w:val="32"/>
        </w:rPr>
        <w:t>本单位本年度</w:t>
      </w:r>
      <w:proofErr w:type="gramStart"/>
      <w:r w:rsidRPr="001C2764">
        <w:rPr>
          <w:rFonts w:ascii="仿宋" w:eastAsia="仿宋" w:hAnsi="仿宋" w:hint="eastAsia"/>
          <w:sz w:val="32"/>
          <w:szCs w:val="32"/>
        </w:rPr>
        <w:t>无机关</w:t>
      </w:r>
      <w:proofErr w:type="gramEnd"/>
      <w:r w:rsidRPr="001C2764">
        <w:rPr>
          <w:rFonts w:ascii="仿宋" w:eastAsia="仿宋" w:hAnsi="仿宋" w:hint="eastAsia"/>
          <w:sz w:val="32"/>
          <w:szCs w:val="32"/>
        </w:rPr>
        <w:t>运行经费。</w:t>
      </w:r>
    </w:p>
    <w:p w14:paraId="5EFA3BA1" w14:textId="5AF89567" w:rsidR="00B66E31" w:rsidRDefault="00B20658">
      <w:pPr>
        <w:ind w:firstLineChars="200" w:firstLine="640"/>
        <w:jc w:val="left"/>
        <w:rPr>
          <w:rFonts w:ascii="楷体" w:eastAsia="楷体" w:hAnsi="楷体"/>
          <w:sz w:val="32"/>
          <w:szCs w:val="32"/>
        </w:rPr>
      </w:pPr>
      <w:r>
        <w:rPr>
          <w:rFonts w:ascii="楷体" w:eastAsia="楷体" w:hAnsi="楷体" w:hint="eastAsia"/>
          <w:sz w:val="32"/>
          <w:szCs w:val="32"/>
        </w:rPr>
        <w:t>（二）政府采购情况</w:t>
      </w:r>
    </w:p>
    <w:p w14:paraId="40CE8174" w14:textId="6A070FF2" w:rsidR="00B66E31" w:rsidRDefault="00B20658">
      <w:pPr>
        <w:ind w:firstLineChars="200" w:firstLine="640"/>
        <w:jc w:val="left"/>
        <w:rPr>
          <w:rFonts w:ascii="仿宋" w:eastAsia="仿宋" w:hAnsi="仿宋"/>
          <w:sz w:val="32"/>
          <w:szCs w:val="32"/>
        </w:rPr>
      </w:pPr>
      <w:r>
        <w:rPr>
          <w:rFonts w:ascii="仿宋" w:eastAsia="仿宋" w:hAnsi="仿宋" w:hint="eastAsia"/>
          <w:sz w:val="32"/>
          <w:szCs w:val="32"/>
        </w:rPr>
        <w:t>2023年政府采购预算总额</w:t>
      </w:r>
      <w:r w:rsidR="001C2764">
        <w:rPr>
          <w:rFonts w:ascii="仿宋" w:eastAsia="仿宋" w:hAnsi="仿宋"/>
          <w:sz w:val="32"/>
          <w:szCs w:val="32"/>
        </w:rPr>
        <w:t>0</w:t>
      </w:r>
      <w:r>
        <w:rPr>
          <w:rFonts w:ascii="仿宋" w:eastAsia="仿宋" w:hAnsi="仿宋" w:hint="eastAsia"/>
          <w:sz w:val="32"/>
          <w:szCs w:val="32"/>
        </w:rPr>
        <w:t>万元，其中：政府采购办公设备和其他设备预算</w:t>
      </w:r>
      <w:r w:rsidR="001C2764">
        <w:rPr>
          <w:rFonts w:ascii="仿宋" w:eastAsia="仿宋" w:hAnsi="仿宋"/>
          <w:sz w:val="32"/>
          <w:szCs w:val="32"/>
        </w:rPr>
        <w:t>0</w:t>
      </w:r>
      <w:r>
        <w:rPr>
          <w:rFonts w:ascii="仿宋" w:eastAsia="仿宋" w:hAnsi="仿宋" w:hint="eastAsia"/>
          <w:sz w:val="32"/>
          <w:szCs w:val="32"/>
        </w:rPr>
        <w:t xml:space="preserve">万元，政府采购工程预算 </w:t>
      </w:r>
      <w:r w:rsidR="001C2764">
        <w:rPr>
          <w:rFonts w:ascii="仿宋" w:eastAsia="仿宋" w:hAnsi="仿宋"/>
          <w:sz w:val="32"/>
          <w:szCs w:val="32"/>
        </w:rPr>
        <w:t>0</w:t>
      </w:r>
      <w:r>
        <w:rPr>
          <w:rFonts w:ascii="仿宋" w:eastAsia="仿宋" w:hAnsi="仿宋" w:hint="eastAsia"/>
          <w:sz w:val="32"/>
          <w:szCs w:val="32"/>
        </w:rPr>
        <w:t xml:space="preserve">万元，政府采购服务预算 </w:t>
      </w:r>
      <w:r w:rsidR="001C2764">
        <w:rPr>
          <w:rFonts w:ascii="仿宋" w:eastAsia="仿宋" w:hAnsi="仿宋"/>
          <w:sz w:val="32"/>
          <w:szCs w:val="32"/>
        </w:rPr>
        <w:t>0</w:t>
      </w:r>
      <w:r>
        <w:rPr>
          <w:rFonts w:ascii="仿宋" w:eastAsia="仿宋" w:hAnsi="仿宋" w:hint="eastAsia"/>
          <w:sz w:val="32"/>
          <w:szCs w:val="32"/>
        </w:rPr>
        <w:t xml:space="preserve"> 万元。</w:t>
      </w:r>
    </w:p>
    <w:p w14:paraId="4D49238B" w14:textId="77777777" w:rsidR="00B66E31" w:rsidRDefault="00B20658">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（三）国有资产占有使用情况</w:t>
      </w:r>
    </w:p>
    <w:p w14:paraId="09E574A0" w14:textId="6AEB86D6" w:rsidR="00B66E31" w:rsidRDefault="00B20658">
      <w:pPr>
        <w:pStyle w:val="a7"/>
        <w:ind w:firstLineChars="0" w:firstLine="0"/>
        <w:jc w:val="left"/>
        <w:rPr>
          <w:rFonts w:ascii="仿宋" w:eastAsia="仿宋" w:hAnsi="仿宋"/>
          <w:sz w:val="32"/>
          <w:szCs w:val="32"/>
        </w:rPr>
      </w:pPr>
      <w:r>
        <w:rPr>
          <w:rFonts w:ascii="仿宋" w:eastAsia="仿宋" w:hAnsi="仿宋" w:hint="eastAsia"/>
          <w:sz w:val="32"/>
          <w:szCs w:val="32"/>
        </w:rPr>
        <w:t xml:space="preserve">   </w:t>
      </w:r>
      <w:r w:rsidRPr="001C2764">
        <w:rPr>
          <w:rFonts w:ascii="仿宋" w:eastAsia="仿宋" w:hAnsi="仿宋" w:hint="eastAsia"/>
          <w:sz w:val="32"/>
          <w:szCs w:val="32"/>
        </w:rPr>
        <w:t xml:space="preserve"> 截至2023年1月，</w:t>
      </w:r>
      <w:r>
        <w:rPr>
          <w:rFonts w:ascii="仿宋" w:eastAsia="仿宋" w:hAnsi="仿宋" w:hint="eastAsia"/>
          <w:sz w:val="32"/>
          <w:szCs w:val="32"/>
        </w:rPr>
        <w:t>部门本级和所属各预算单位共有车辆</w:t>
      </w:r>
      <w:r w:rsidR="001C2764">
        <w:rPr>
          <w:rFonts w:ascii="仿宋" w:eastAsia="仿宋" w:hAnsi="仿宋"/>
          <w:sz w:val="32"/>
          <w:szCs w:val="32"/>
        </w:rPr>
        <w:t>0</w:t>
      </w:r>
      <w:r>
        <w:rPr>
          <w:rFonts w:ascii="仿宋" w:eastAsia="仿宋" w:hAnsi="仿宋" w:hint="eastAsia"/>
          <w:sz w:val="32"/>
          <w:szCs w:val="32"/>
        </w:rPr>
        <w:t xml:space="preserve"> 辆，其中，领导干部用车 </w:t>
      </w:r>
      <w:r w:rsidR="001C2764">
        <w:rPr>
          <w:rFonts w:ascii="仿宋" w:eastAsia="仿宋" w:hAnsi="仿宋"/>
          <w:sz w:val="32"/>
          <w:szCs w:val="32"/>
        </w:rPr>
        <w:t>0</w:t>
      </w:r>
      <w:r>
        <w:rPr>
          <w:rFonts w:ascii="仿宋" w:eastAsia="仿宋" w:hAnsi="仿宋" w:hint="eastAsia"/>
          <w:sz w:val="32"/>
          <w:szCs w:val="32"/>
        </w:rPr>
        <w:t xml:space="preserve"> 辆、一般公务用车 </w:t>
      </w:r>
      <w:r w:rsidR="001C2764">
        <w:rPr>
          <w:rFonts w:ascii="仿宋" w:eastAsia="仿宋" w:hAnsi="仿宋"/>
          <w:sz w:val="32"/>
          <w:szCs w:val="32"/>
        </w:rPr>
        <w:t>0</w:t>
      </w:r>
      <w:r>
        <w:rPr>
          <w:rFonts w:ascii="仿宋" w:eastAsia="仿宋" w:hAnsi="仿宋" w:hint="eastAsia"/>
          <w:sz w:val="32"/>
          <w:szCs w:val="32"/>
        </w:rPr>
        <w:t xml:space="preserve">辆,一般执法执勤用车 </w:t>
      </w:r>
      <w:r w:rsidR="001C2764">
        <w:rPr>
          <w:rFonts w:ascii="仿宋" w:eastAsia="仿宋" w:hAnsi="仿宋"/>
          <w:sz w:val="32"/>
          <w:szCs w:val="32"/>
        </w:rPr>
        <w:t>0</w:t>
      </w:r>
      <w:r>
        <w:rPr>
          <w:rFonts w:ascii="仿宋" w:eastAsia="仿宋" w:hAnsi="仿宋" w:hint="eastAsia"/>
          <w:sz w:val="32"/>
          <w:szCs w:val="32"/>
        </w:rPr>
        <w:t xml:space="preserve">辆、特种专业技术用车 </w:t>
      </w:r>
      <w:r w:rsidR="001C2764">
        <w:rPr>
          <w:rFonts w:ascii="仿宋" w:eastAsia="仿宋" w:hAnsi="仿宋"/>
          <w:sz w:val="32"/>
          <w:szCs w:val="32"/>
        </w:rPr>
        <w:t>0</w:t>
      </w:r>
      <w:r>
        <w:rPr>
          <w:rFonts w:ascii="仿宋" w:eastAsia="仿宋" w:hAnsi="仿宋" w:hint="eastAsia"/>
          <w:sz w:val="32"/>
          <w:szCs w:val="32"/>
        </w:rPr>
        <w:t xml:space="preserve"> 辆、其他用车</w:t>
      </w:r>
      <w:r w:rsidR="001C2764">
        <w:rPr>
          <w:rFonts w:ascii="仿宋" w:eastAsia="仿宋" w:hAnsi="仿宋"/>
          <w:sz w:val="32"/>
          <w:szCs w:val="32"/>
        </w:rPr>
        <w:t>0</w:t>
      </w:r>
      <w:r>
        <w:rPr>
          <w:rFonts w:ascii="仿宋" w:eastAsia="仿宋" w:hAnsi="仿宋" w:hint="eastAsia"/>
          <w:sz w:val="32"/>
          <w:szCs w:val="32"/>
        </w:rPr>
        <w:t xml:space="preserve"> 辆，价值200万元以上大型设备 </w:t>
      </w:r>
      <w:r w:rsidR="001C2764">
        <w:rPr>
          <w:rFonts w:ascii="仿宋" w:eastAsia="仿宋" w:hAnsi="仿宋"/>
          <w:sz w:val="32"/>
          <w:szCs w:val="32"/>
        </w:rPr>
        <w:t>0</w:t>
      </w:r>
      <w:r>
        <w:rPr>
          <w:rFonts w:ascii="仿宋" w:eastAsia="仿宋" w:hAnsi="仿宋" w:hint="eastAsia"/>
          <w:sz w:val="32"/>
          <w:szCs w:val="32"/>
        </w:rPr>
        <w:t xml:space="preserve"> 台（套）。</w:t>
      </w:r>
    </w:p>
    <w:p w14:paraId="42B7CB88" w14:textId="2575D2C7" w:rsidR="00B66E31" w:rsidRDefault="00B20658">
      <w:pPr>
        <w:pStyle w:val="a7"/>
        <w:ind w:firstLine="640"/>
        <w:jc w:val="left"/>
        <w:rPr>
          <w:rFonts w:ascii="仿宋" w:eastAsia="仿宋" w:hAnsi="仿宋"/>
          <w:sz w:val="32"/>
          <w:szCs w:val="32"/>
        </w:rPr>
      </w:pPr>
      <w:r>
        <w:rPr>
          <w:rFonts w:ascii="仿宋" w:eastAsia="仿宋" w:hAnsi="仿宋" w:hint="eastAsia"/>
          <w:sz w:val="32"/>
          <w:szCs w:val="32"/>
        </w:rPr>
        <w:t>2023年部门预算安排购置车辆及价值200万元以上大型设备</w:t>
      </w:r>
      <w:r w:rsidR="001C2764">
        <w:rPr>
          <w:rFonts w:ascii="仿宋" w:eastAsia="仿宋" w:hAnsi="仿宋"/>
          <w:sz w:val="32"/>
          <w:szCs w:val="32"/>
        </w:rPr>
        <w:t>0</w:t>
      </w:r>
      <w:r>
        <w:rPr>
          <w:rFonts w:ascii="仿宋" w:eastAsia="仿宋" w:hAnsi="仿宋" w:hint="eastAsia"/>
          <w:sz w:val="32"/>
          <w:szCs w:val="32"/>
        </w:rPr>
        <w:t xml:space="preserve"> 万元。</w:t>
      </w:r>
    </w:p>
    <w:p w14:paraId="2007FD18" w14:textId="77777777" w:rsidR="00B66E31" w:rsidRDefault="00B20658">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预算项目绩效目标管理情况</w:t>
      </w:r>
    </w:p>
    <w:p w14:paraId="6D854FA4" w14:textId="2098A53A" w:rsidR="00B66E31" w:rsidRDefault="00B20658">
      <w:pPr>
        <w:jc w:val="left"/>
        <w:rPr>
          <w:rFonts w:ascii="仿宋" w:eastAsia="仿宋" w:hAnsi="仿宋"/>
          <w:sz w:val="32"/>
          <w:szCs w:val="32"/>
        </w:rPr>
      </w:pPr>
      <w:r>
        <w:rPr>
          <w:rFonts w:ascii="仿宋" w:eastAsia="仿宋" w:hAnsi="仿宋" w:hint="eastAsia"/>
          <w:sz w:val="32"/>
          <w:szCs w:val="32"/>
        </w:rPr>
        <w:t xml:space="preserve">    按照全面实施预算绩效管理的要求，结合本部门职能和重点工作，2023年确定</w:t>
      </w:r>
      <w:r w:rsidR="00D840FE">
        <w:rPr>
          <w:rFonts w:ascii="仿宋" w:eastAsia="仿宋" w:hAnsi="仿宋"/>
          <w:sz w:val="32"/>
          <w:szCs w:val="32"/>
        </w:rPr>
        <w:t>0</w:t>
      </w:r>
      <w:r>
        <w:rPr>
          <w:rFonts w:ascii="仿宋" w:eastAsia="仿宋" w:hAnsi="仿宋" w:hint="eastAsia"/>
          <w:sz w:val="32"/>
          <w:szCs w:val="32"/>
        </w:rPr>
        <w:t xml:space="preserve"> </w:t>
      </w:r>
      <w:proofErr w:type="gramStart"/>
      <w:r>
        <w:rPr>
          <w:rFonts w:ascii="仿宋" w:eastAsia="仿宋" w:hAnsi="仿宋" w:hint="eastAsia"/>
          <w:sz w:val="32"/>
          <w:szCs w:val="32"/>
        </w:rPr>
        <w:t>个</w:t>
      </w:r>
      <w:proofErr w:type="gramEnd"/>
      <w:r>
        <w:rPr>
          <w:rFonts w:ascii="仿宋" w:eastAsia="仿宋" w:hAnsi="仿宋" w:hint="eastAsia"/>
          <w:sz w:val="32"/>
          <w:szCs w:val="32"/>
        </w:rPr>
        <w:t xml:space="preserve">部门本级预算项目，涉及金额 </w:t>
      </w:r>
      <w:r w:rsidR="00D840FE">
        <w:rPr>
          <w:rFonts w:ascii="仿宋" w:eastAsia="仿宋" w:hAnsi="仿宋"/>
          <w:sz w:val="32"/>
          <w:szCs w:val="32"/>
        </w:rPr>
        <w:t>0</w:t>
      </w:r>
      <w:r>
        <w:rPr>
          <w:rFonts w:ascii="仿宋" w:eastAsia="仿宋" w:hAnsi="仿宋" w:hint="eastAsia"/>
          <w:sz w:val="32"/>
          <w:szCs w:val="32"/>
        </w:rPr>
        <w:t>万元。</w:t>
      </w:r>
    </w:p>
    <w:p w14:paraId="65173E9C" w14:textId="44ABFE7A" w:rsidR="00B66E31" w:rsidRDefault="00B66E31">
      <w:pPr>
        <w:jc w:val="center"/>
        <w:rPr>
          <w:rFonts w:ascii="仿宋" w:eastAsia="仿宋" w:hAnsi="仿宋"/>
          <w:sz w:val="32"/>
          <w:szCs w:val="32"/>
        </w:rPr>
      </w:pPr>
    </w:p>
    <w:p w14:paraId="154E6C82" w14:textId="2790E101" w:rsidR="002B2559" w:rsidRDefault="002B2559">
      <w:pPr>
        <w:jc w:val="center"/>
        <w:rPr>
          <w:rFonts w:ascii="仿宋" w:eastAsia="仿宋" w:hAnsi="仿宋"/>
          <w:sz w:val="32"/>
          <w:szCs w:val="32"/>
        </w:rPr>
      </w:pPr>
    </w:p>
    <w:p w14:paraId="47C9CD06" w14:textId="77777777" w:rsidR="00B66E31" w:rsidRDefault="00B20658">
      <w:pPr>
        <w:jc w:val="center"/>
        <w:rPr>
          <w:rFonts w:ascii="黑体" w:eastAsia="黑体" w:hAnsi="黑体"/>
          <w:sz w:val="32"/>
          <w:szCs w:val="32"/>
        </w:rPr>
      </w:pPr>
      <w:r>
        <w:rPr>
          <w:rFonts w:ascii="黑体" w:eastAsia="黑体" w:hAnsi="黑体" w:hint="eastAsia"/>
          <w:sz w:val="32"/>
          <w:szCs w:val="32"/>
        </w:rPr>
        <w:lastRenderedPageBreak/>
        <w:t>第三部分  名词解释</w:t>
      </w:r>
    </w:p>
    <w:p w14:paraId="23CB3DAB" w14:textId="77777777" w:rsidR="00B66E31" w:rsidRDefault="00B20658">
      <w:pPr>
        <w:ind w:firstLineChars="200" w:firstLine="640"/>
        <w:rPr>
          <w:rFonts w:ascii="仿宋_GB2312" w:eastAsia="仿宋_GB2312"/>
          <w:sz w:val="32"/>
          <w:szCs w:val="32"/>
        </w:rPr>
      </w:pPr>
      <w:r>
        <w:rPr>
          <w:rFonts w:ascii="仿宋_GB2312" w:eastAsia="仿宋_GB2312" w:hint="eastAsia"/>
          <w:sz w:val="32"/>
          <w:szCs w:val="32"/>
        </w:rPr>
        <w:t>一、一般公共预算拨款收入：指本级财政通过当年一般公共预算拨付的资金。</w:t>
      </w:r>
    </w:p>
    <w:p w14:paraId="47097E78" w14:textId="77777777" w:rsidR="00B66E31" w:rsidRDefault="00B20658">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14:paraId="5245A805" w14:textId="77777777" w:rsidR="00B66E31" w:rsidRDefault="00B20658">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14:paraId="554BAD45" w14:textId="77777777" w:rsidR="00B66E31" w:rsidRDefault="00B20658">
      <w:pPr>
        <w:ind w:firstLineChars="200" w:firstLine="640"/>
        <w:rPr>
          <w:rFonts w:ascii="仿宋_GB2312" w:eastAsia="仿宋_GB2312"/>
          <w:sz w:val="32"/>
          <w:szCs w:val="32"/>
        </w:rPr>
      </w:pPr>
      <w:r>
        <w:rPr>
          <w:rFonts w:ascii="仿宋_GB2312" w:eastAsia="仿宋_GB2312" w:hint="eastAsia"/>
          <w:sz w:val="32"/>
          <w:szCs w:val="32"/>
        </w:rPr>
        <w:t>四、其他收入：指除上述收入以外的各项收入。包括银行存款利息收入。</w:t>
      </w:r>
    </w:p>
    <w:p w14:paraId="534307A8" w14:textId="77777777" w:rsidR="00B66E31" w:rsidRDefault="00B20658">
      <w:pPr>
        <w:ind w:firstLineChars="200" w:firstLine="64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14:paraId="4D899ED5" w14:textId="77777777" w:rsidR="00B66E31" w:rsidRDefault="00B20658">
      <w:pPr>
        <w:ind w:firstLineChars="200" w:firstLine="640"/>
        <w:rPr>
          <w:rFonts w:ascii="仿宋_GB2312" w:eastAsia="仿宋_GB2312"/>
          <w:sz w:val="32"/>
          <w:szCs w:val="32"/>
        </w:rPr>
      </w:pPr>
      <w:r>
        <w:rPr>
          <w:rFonts w:ascii="仿宋_GB2312" w:eastAsia="仿宋_GB2312" w:hint="eastAsia"/>
          <w:sz w:val="32"/>
          <w:szCs w:val="32"/>
        </w:rPr>
        <w:t>六、项目支出：指在基本支出之外为完成特定行政工作任务和事业发展目标所发生的各项支出。</w:t>
      </w:r>
    </w:p>
    <w:p w14:paraId="339F3350" w14:textId="77777777" w:rsidR="00B66E31" w:rsidRDefault="00B20658">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14:paraId="7D80470C" w14:textId="77777777" w:rsidR="00B66E31" w:rsidRDefault="00B20658">
      <w:pPr>
        <w:ind w:firstLineChars="200" w:firstLine="64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14:paraId="3D328009" w14:textId="77777777" w:rsidR="00B66E31" w:rsidRDefault="00B20658">
      <w:pPr>
        <w:ind w:firstLineChars="200" w:firstLine="640"/>
        <w:rPr>
          <w:rFonts w:ascii="仿宋_GB2312" w:eastAsia="仿宋_GB2312"/>
          <w:sz w:val="32"/>
          <w:szCs w:val="32"/>
        </w:rPr>
      </w:pPr>
      <w:r>
        <w:rPr>
          <w:rFonts w:ascii="仿宋_GB2312" w:eastAsia="仿宋_GB2312" w:hint="eastAsia"/>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w:t>
      </w:r>
      <w:r>
        <w:rPr>
          <w:rFonts w:ascii="仿宋_GB2312" w:eastAsia="仿宋_GB2312" w:hint="eastAsia"/>
          <w:sz w:val="32"/>
          <w:szCs w:val="32"/>
        </w:rPr>
        <w:lastRenderedPageBreak/>
        <w:t>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5566A9AB" w14:textId="77777777" w:rsidR="00B66E31" w:rsidRDefault="00B20658">
      <w:pPr>
        <w:ind w:firstLineChars="200" w:firstLine="64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E87DB23" w14:textId="77777777" w:rsidR="00B66E31" w:rsidRDefault="00B20658">
      <w:pPr>
        <w:ind w:firstLineChars="200" w:firstLine="640"/>
        <w:rPr>
          <w:rFonts w:ascii="仿宋_GB2312" w:eastAsia="仿宋_GB2312"/>
          <w:sz w:val="32"/>
          <w:szCs w:val="32"/>
        </w:rPr>
      </w:pPr>
      <w:r>
        <w:rPr>
          <w:rFonts w:ascii="仿宋_GB2312" w:eastAsia="仿宋_GB2312" w:hint="eastAsia"/>
          <w:sz w:val="32"/>
          <w:szCs w:val="32"/>
        </w:rPr>
        <w:t>十一、住房公积金支出：指行政事业单位按人力资源和社会保障部、财政部规定的基本工资和津贴补贴以及规定比例为职工缴纳的住房公积金支出。</w:t>
      </w:r>
    </w:p>
    <w:p w14:paraId="1CEEBBA3" w14:textId="77777777" w:rsidR="00B66E31" w:rsidRDefault="00B20658">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14:paraId="0DA1219A" w14:textId="77777777" w:rsidR="00B66E31" w:rsidRDefault="00B66E31">
      <w:pPr>
        <w:ind w:firstLineChars="200" w:firstLine="640"/>
        <w:rPr>
          <w:rFonts w:ascii="仿宋_GB2312" w:eastAsia="仿宋_GB2312"/>
          <w:sz w:val="32"/>
          <w:szCs w:val="32"/>
        </w:rPr>
      </w:pPr>
    </w:p>
    <w:p w14:paraId="7992CC10" w14:textId="77777777" w:rsidR="00B66E31" w:rsidRDefault="00B20658">
      <w:pPr>
        <w:jc w:val="left"/>
        <w:rPr>
          <w:rFonts w:ascii="仿宋" w:eastAsia="仿宋" w:hAnsi="仿宋"/>
          <w:sz w:val="32"/>
          <w:szCs w:val="32"/>
        </w:rPr>
      </w:pPr>
      <w:r>
        <w:rPr>
          <w:rFonts w:ascii="仿宋" w:eastAsia="仿宋" w:hAnsi="仿宋" w:hint="eastAsia"/>
          <w:sz w:val="32"/>
          <w:szCs w:val="32"/>
        </w:rPr>
        <w:t xml:space="preserve"> </w:t>
      </w:r>
    </w:p>
    <w:p w14:paraId="0FAB67B8" w14:textId="1B076369" w:rsidR="00B66E31" w:rsidRDefault="00B66E31">
      <w:pPr>
        <w:jc w:val="left"/>
        <w:rPr>
          <w:rFonts w:ascii="仿宋" w:eastAsia="仿宋" w:hAnsi="仿宋"/>
          <w:sz w:val="32"/>
          <w:szCs w:val="32"/>
        </w:rPr>
      </w:pPr>
    </w:p>
    <w:p w14:paraId="057D759C" w14:textId="39159992" w:rsidR="00D840FE" w:rsidRDefault="00D840FE">
      <w:pPr>
        <w:jc w:val="left"/>
        <w:rPr>
          <w:rFonts w:ascii="仿宋" w:eastAsia="仿宋" w:hAnsi="仿宋"/>
          <w:sz w:val="32"/>
          <w:szCs w:val="32"/>
        </w:rPr>
      </w:pPr>
    </w:p>
    <w:p w14:paraId="0CB13CDA" w14:textId="77777777" w:rsidR="00D840FE" w:rsidRDefault="00D840FE">
      <w:pPr>
        <w:jc w:val="left"/>
        <w:rPr>
          <w:rFonts w:ascii="仿宋" w:eastAsia="仿宋" w:hAnsi="仿宋"/>
          <w:sz w:val="32"/>
          <w:szCs w:val="32"/>
        </w:rPr>
      </w:pPr>
    </w:p>
    <w:p w14:paraId="3DB6B285" w14:textId="7CA57710" w:rsidR="00B66E31" w:rsidRDefault="00B66E31">
      <w:pPr>
        <w:jc w:val="left"/>
        <w:rPr>
          <w:rFonts w:ascii="仿宋" w:eastAsia="仿宋" w:hAnsi="仿宋"/>
          <w:sz w:val="32"/>
          <w:szCs w:val="32"/>
        </w:rPr>
      </w:pPr>
    </w:p>
    <w:p w14:paraId="72D597B9" w14:textId="77777777" w:rsidR="002B2559" w:rsidRDefault="002B2559">
      <w:pPr>
        <w:jc w:val="left"/>
        <w:rPr>
          <w:rFonts w:ascii="仿宋" w:eastAsia="仿宋" w:hAnsi="仿宋"/>
          <w:sz w:val="32"/>
          <w:szCs w:val="32"/>
        </w:rPr>
      </w:pPr>
    </w:p>
    <w:p w14:paraId="24EB6665" w14:textId="77777777" w:rsidR="00B66E31" w:rsidRDefault="00B20658">
      <w:pPr>
        <w:jc w:val="center"/>
        <w:rPr>
          <w:rFonts w:ascii="仿宋" w:eastAsia="仿宋" w:hAnsi="仿宋"/>
          <w:sz w:val="32"/>
          <w:szCs w:val="32"/>
        </w:rPr>
      </w:pPr>
      <w:r>
        <w:rPr>
          <w:rFonts w:ascii="仿宋" w:eastAsia="仿宋" w:hAnsi="仿宋" w:hint="eastAsia"/>
          <w:sz w:val="32"/>
          <w:szCs w:val="32"/>
        </w:rPr>
        <w:lastRenderedPageBreak/>
        <w:t>第四部分  预算表格</w:t>
      </w:r>
    </w:p>
    <w:p w14:paraId="75C3EE81" w14:textId="77777777" w:rsidR="00B66E31" w:rsidRDefault="00B20658">
      <w:pPr>
        <w:jc w:val="left"/>
        <w:rPr>
          <w:rFonts w:ascii="仿宋" w:eastAsia="仿宋" w:hAnsi="仿宋"/>
          <w:sz w:val="32"/>
          <w:szCs w:val="32"/>
        </w:rPr>
      </w:pPr>
      <w:r>
        <w:rPr>
          <w:rFonts w:ascii="仿宋" w:eastAsia="仿宋" w:hAnsi="仿宋" w:hint="eastAsia"/>
          <w:sz w:val="32"/>
          <w:szCs w:val="32"/>
        </w:rPr>
        <w:t>2023年部门预算</w:t>
      </w:r>
      <w:proofErr w:type="gramStart"/>
      <w:r>
        <w:rPr>
          <w:rFonts w:ascii="仿宋" w:eastAsia="仿宋" w:hAnsi="仿宋" w:hint="eastAsia"/>
          <w:sz w:val="32"/>
          <w:szCs w:val="32"/>
        </w:rPr>
        <w:t>表套表</w:t>
      </w:r>
      <w:proofErr w:type="gramEnd"/>
      <w:r>
        <w:rPr>
          <w:rFonts w:ascii="仿宋" w:eastAsia="仿宋" w:hAnsi="仿宋" w:hint="eastAsia"/>
          <w:sz w:val="32"/>
          <w:szCs w:val="32"/>
        </w:rPr>
        <w:t>（预算一体化系统报表查询模块中提取相应数据）.</w:t>
      </w:r>
    </w:p>
    <w:p w14:paraId="78A1C571" w14:textId="77777777" w:rsidR="00B66E31" w:rsidRDefault="00B66E31">
      <w:pPr>
        <w:rPr>
          <w:rFonts w:ascii="仿宋" w:eastAsia="仿宋" w:hAnsi="仿宋"/>
          <w:sz w:val="32"/>
          <w:szCs w:val="32"/>
        </w:rPr>
      </w:pPr>
    </w:p>
    <w:sectPr w:rsidR="00B66E31">
      <w:pgSz w:w="11906" w:h="16838"/>
      <w:pgMar w:top="1440" w:right="1701" w:bottom="1440"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84AD9" w14:textId="77777777" w:rsidR="00565DB6" w:rsidRDefault="00565DB6" w:rsidP="008731E9">
      <w:r>
        <w:separator/>
      </w:r>
    </w:p>
  </w:endnote>
  <w:endnote w:type="continuationSeparator" w:id="0">
    <w:p w14:paraId="0E134F6C" w14:textId="77777777" w:rsidR="00565DB6" w:rsidRDefault="00565DB6" w:rsidP="00873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A868F" w14:textId="77777777" w:rsidR="00565DB6" w:rsidRDefault="00565DB6" w:rsidP="008731E9">
      <w:r>
        <w:separator/>
      </w:r>
    </w:p>
  </w:footnote>
  <w:footnote w:type="continuationSeparator" w:id="0">
    <w:p w14:paraId="36760DC4" w14:textId="77777777" w:rsidR="00565DB6" w:rsidRDefault="00565DB6" w:rsidP="008731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15:restartNumberingAfterBreak="0">
    <w:nsid w:val="2480E559"/>
    <w:multiLevelType w:val="singleLevel"/>
    <w:tmpl w:val="2480E559"/>
    <w:lvl w:ilvl="0">
      <w:start w:val="4"/>
      <w:numFmt w:val="chineseCounting"/>
      <w:suff w:val="nothing"/>
      <w:lvlText w:val="（%1）"/>
      <w:lvlJc w:val="left"/>
      <w:rPr>
        <w:rFonts w:hint="eastAsia"/>
      </w:rPr>
    </w:lvl>
  </w:abstractNum>
  <w:abstractNum w:abstractNumId="2" w15:restartNumberingAfterBreak="0">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15:restartNumberingAfterBreak="0">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16cid:durableId="332295598">
    <w:abstractNumId w:val="3"/>
  </w:num>
  <w:num w:numId="2" w16cid:durableId="1847862456">
    <w:abstractNumId w:val="2"/>
  </w:num>
  <w:num w:numId="3" w16cid:durableId="1471091387">
    <w:abstractNumId w:val="0"/>
  </w:num>
  <w:num w:numId="4" w16cid:durableId="2402552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A00"/>
    <w:rsid w:val="00005AFD"/>
    <w:rsid w:val="00010A01"/>
    <w:rsid w:val="00021D06"/>
    <w:rsid w:val="00055E36"/>
    <w:rsid w:val="0005667C"/>
    <w:rsid w:val="00065C15"/>
    <w:rsid w:val="00071665"/>
    <w:rsid w:val="00072FC1"/>
    <w:rsid w:val="000E2C3B"/>
    <w:rsid w:val="000F2EE4"/>
    <w:rsid w:val="00124BCE"/>
    <w:rsid w:val="00170416"/>
    <w:rsid w:val="00197A4E"/>
    <w:rsid w:val="001A4D62"/>
    <w:rsid w:val="001C2764"/>
    <w:rsid w:val="001C2C3D"/>
    <w:rsid w:val="001E24AD"/>
    <w:rsid w:val="001F239D"/>
    <w:rsid w:val="00222F57"/>
    <w:rsid w:val="00242E9B"/>
    <w:rsid w:val="00251CE0"/>
    <w:rsid w:val="00251F84"/>
    <w:rsid w:val="002B2559"/>
    <w:rsid w:val="002F1115"/>
    <w:rsid w:val="002F3222"/>
    <w:rsid w:val="00356CB6"/>
    <w:rsid w:val="00357E92"/>
    <w:rsid w:val="00380C14"/>
    <w:rsid w:val="003B5F35"/>
    <w:rsid w:val="004176EB"/>
    <w:rsid w:val="004763A7"/>
    <w:rsid w:val="00482664"/>
    <w:rsid w:val="004C1015"/>
    <w:rsid w:val="00543DEE"/>
    <w:rsid w:val="00565DB6"/>
    <w:rsid w:val="00567D16"/>
    <w:rsid w:val="00572D27"/>
    <w:rsid w:val="00576DB1"/>
    <w:rsid w:val="0059597A"/>
    <w:rsid w:val="005C384D"/>
    <w:rsid w:val="005F0428"/>
    <w:rsid w:val="00622E82"/>
    <w:rsid w:val="006C5440"/>
    <w:rsid w:val="00722D32"/>
    <w:rsid w:val="00740031"/>
    <w:rsid w:val="00745992"/>
    <w:rsid w:val="00746DAF"/>
    <w:rsid w:val="007663EF"/>
    <w:rsid w:val="00770198"/>
    <w:rsid w:val="007B276D"/>
    <w:rsid w:val="007D3846"/>
    <w:rsid w:val="00806CC6"/>
    <w:rsid w:val="00815C4B"/>
    <w:rsid w:val="008731E9"/>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658"/>
    <w:rsid w:val="00B2091C"/>
    <w:rsid w:val="00B27940"/>
    <w:rsid w:val="00B36C0B"/>
    <w:rsid w:val="00B62C43"/>
    <w:rsid w:val="00B66E31"/>
    <w:rsid w:val="00B74A8E"/>
    <w:rsid w:val="00BC538C"/>
    <w:rsid w:val="00C21E94"/>
    <w:rsid w:val="00C37526"/>
    <w:rsid w:val="00C61D37"/>
    <w:rsid w:val="00CB2087"/>
    <w:rsid w:val="00CC2C0E"/>
    <w:rsid w:val="00CE6FE2"/>
    <w:rsid w:val="00CF7FF2"/>
    <w:rsid w:val="00D463CF"/>
    <w:rsid w:val="00D54CC0"/>
    <w:rsid w:val="00D840FE"/>
    <w:rsid w:val="00DA5EFE"/>
    <w:rsid w:val="00DC6B72"/>
    <w:rsid w:val="00DF38C6"/>
    <w:rsid w:val="00E012C9"/>
    <w:rsid w:val="00E168F9"/>
    <w:rsid w:val="00E20B1E"/>
    <w:rsid w:val="00E30CA7"/>
    <w:rsid w:val="00E343EE"/>
    <w:rsid w:val="00E53AE6"/>
    <w:rsid w:val="00EB71B2"/>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43CB40"/>
  <w15:docId w15:val="{48E44FC4-7DCA-42B7-A680-8A352A14F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7">
    <w:name w:val="List Paragraph"/>
    <w:basedOn w:val="a"/>
    <w:uiPriority w:val="34"/>
    <w:qFormat/>
    <w:pPr>
      <w:ind w:firstLineChars="200" w:firstLine="420"/>
    </w:pPr>
  </w:style>
  <w:style w:type="paragraph" w:customStyle="1" w:styleId="NewNewNewNew">
    <w:name w:val="正文 New New New New"/>
    <w:qFormat/>
    <w:pPr>
      <w:widowControl w:val="0"/>
      <w:jc w:val="both"/>
    </w:pPr>
    <w:rPr>
      <w:rFonts w:ascii="Times New Roman" w:eastAsia="宋体" w:hAnsi="Times New Roman" w:cs="Times New Roman"/>
      <w:kern w:val="2"/>
      <w:sz w:val="21"/>
      <w:szCs w:val="24"/>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NewNewNew">
    <w:name w:val="正文 New New New"/>
    <w:qFormat/>
    <w:pPr>
      <w:widowControl w:val="0"/>
      <w:jc w:val="both"/>
    </w:pPr>
    <w:rPr>
      <w:rFonts w:ascii="Times New Roman" w:eastAsia="宋体" w:hAnsi="Times New Roman" w:cs="Times New Roman"/>
      <w:kern w:val="2"/>
      <w:sz w:val="21"/>
      <w:szCs w:val="24"/>
    </w:rPr>
  </w:style>
  <w:style w:type="paragraph" w:customStyle="1" w:styleId="NewNew">
    <w:name w:val="正文 New New"/>
    <w:qFormat/>
    <w:pPr>
      <w:widowControl w:val="0"/>
      <w:jc w:val="both"/>
    </w:pPr>
    <w:rPr>
      <w:rFonts w:ascii="Calibri" w:eastAsia="仿宋_GB2312" w:hAnsi="Calibri" w:cs="Times New Roman"/>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6C6E86A-8069-4CD2-BD56-6F6D42D395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10</Pages>
  <Words>524</Words>
  <Characters>2993</Characters>
  <Application>Microsoft Office Word</Application>
  <DocSecurity>0</DocSecurity>
  <Lines>24</Lines>
  <Paragraphs>7</Paragraphs>
  <ScaleCrop>false</ScaleCrop>
  <Company>Microsoft</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子豪</cp:lastModifiedBy>
  <cp:revision>17</cp:revision>
  <cp:lastPrinted>2023-01-09T05:34:00Z</cp:lastPrinted>
  <dcterms:created xsi:type="dcterms:W3CDTF">2023-01-08T09:08:00Z</dcterms:created>
  <dcterms:modified xsi:type="dcterms:W3CDTF">2023-01-09T05:43:00Z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015E53AB75C04A42A540DA5266089B66</vt:lpwstr>
  </property>
</Properties>
</file>